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31692" w14:textId="77777777" w:rsidR="00FB5307" w:rsidRDefault="00FB5307" w:rsidP="00FB5307">
      <w:pPr>
        <w:jc w:val="center"/>
        <w:rPr>
          <w:rFonts w:ascii="Gill Sans MT" w:hAnsi="Gill Sans MT"/>
          <w:sz w:val="48"/>
          <w:szCs w:val="48"/>
        </w:rPr>
      </w:pPr>
    </w:p>
    <w:p w14:paraId="6DB5AC96" w14:textId="77777777" w:rsidR="00FB5307" w:rsidRDefault="00FB5307" w:rsidP="00FB5307">
      <w:pPr>
        <w:jc w:val="center"/>
        <w:rPr>
          <w:rFonts w:ascii="Gill Sans MT" w:hAnsi="Gill Sans MT"/>
          <w:sz w:val="48"/>
          <w:szCs w:val="48"/>
        </w:rPr>
      </w:pPr>
    </w:p>
    <w:p w14:paraId="6DAAF69E" w14:textId="77777777" w:rsidR="00FB5307" w:rsidRDefault="00FB5307" w:rsidP="00FB5307">
      <w:pPr>
        <w:jc w:val="center"/>
        <w:rPr>
          <w:rFonts w:ascii="Gill Sans MT" w:eastAsiaTheme="minorHAnsi" w:hAnsi="Gill Sans MT"/>
          <w:sz w:val="48"/>
          <w:szCs w:val="48"/>
          <w:lang w:eastAsia="en-US"/>
        </w:rPr>
      </w:pPr>
      <w:r>
        <w:rPr>
          <w:rFonts w:ascii="Gill Sans MT" w:hAnsi="Gill Sans MT"/>
          <w:sz w:val="48"/>
          <w:szCs w:val="48"/>
        </w:rPr>
        <w:t>École Antoine-Girouard</w:t>
      </w:r>
    </w:p>
    <w:p w14:paraId="52C3FC9D" w14:textId="77777777" w:rsidR="00FB5307" w:rsidRDefault="00FB5307" w:rsidP="00FB5307">
      <w:pPr>
        <w:rPr>
          <w:rFonts w:ascii="Gill Sans MT" w:hAnsi="Gill Sans MT"/>
          <w:szCs w:val="22"/>
          <w:lang w:eastAsia="fr-FR"/>
        </w:rPr>
      </w:pPr>
      <w:r>
        <w:rPr>
          <w:noProof/>
          <w:lang w:val="fr-CA"/>
        </w:rPr>
        <w:drawing>
          <wp:anchor distT="0" distB="0" distL="114300" distR="114300" simplePos="0" relativeHeight="251659264" behindDoc="1" locked="0" layoutInCell="1" allowOverlap="1" wp14:anchorId="2DD55464" wp14:editId="6C135B97">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43BEFE8F" w14:textId="77777777" w:rsidR="00FB5307" w:rsidRDefault="00FB5307" w:rsidP="00FB5307">
      <w:pPr>
        <w:rPr>
          <w:rFonts w:ascii="Gill Sans MT" w:hAnsi="Gill Sans MT"/>
          <w:sz w:val="36"/>
          <w:szCs w:val="36"/>
        </w:rPr>
      </w:pPr>
    </w:p>
    <w:p w14:paraId="11388087" w14:textId="77777777" w:rsidR="00FB5307" w:rsidRDefault="00FB5307" w:rsidP="00FB5307">
      <w:pPr>
        <w:jc w:val="center"/>
        <w:rPr>
          <w:rFonts w:ascii="Gill Sans MT" w:hAnsi="Gill Sans MT"/>
          <w:sz w:val="36"/>
          <w:szCs w:val="36"/>
        </w:rPr>
      </w:pPr>
      <w:r>
        <w:rPr>
          <w:rFonts w:ascii="Gill Sans MT" w:hAnsi="Gill Sans MT"/>
          <w:sz w:val="36"/>
          <w:szCs w:val="36"/>
        </w:rPr>
        <w:t>Trousse pédagogique de la semaine du 18 mai 2020</w:t>
      </w:r>
    </w:p>
    <w:p w14:paraId="3FA786F2" w14:textId="5201F987" w:rsidR="00FB5307" w:rsidRDefault="00FB5307" w:rsidP="00FB5307">
      <w:pPr>
        <w:jc w:val="center"/>
        <w:rPr>
          <w:rFonts w:ascii="Gill Sans MT" w:hAnsi="Gill Sans MT"/>
          <w:sz w:val="36"/>
          <w:szCs w:val="36"/>
        </w:rPr>
      </w:pPr>
      <w:r>
        <w:rPr>
          <w:rFonts w:ascii="Gill Sans MT" w:hAnsi="Gill Sans MT"/>
          <w:sz w:val="36"/>
          <w:szCs w:val="36"/>
        </w:rPr>
        <w:t>5</w:t>
      </w:r>
      <w:r w:rsidRPr="00FC4D87">
        <w:rPr>
          <w:rFonts w:ascii="Gill Sans MT" w:hAnsi="Gill Sans MT"/>
          <w:sz w:val="36"/>
          <w:szCs w:val="36"/>
          <w:vertAlign w:val="superscript"/>
        </w:rPr>
        <w:t>e</w:t>
      </w:r>
      <w:r>
        <w:rPr>
          <w:rFonts w:ascii="Gill Sans MT" w:hAnsi="Gill Sans MT"/>
          <w:sz w:val="36"/>
          <w:szCs w:val="36"/>
        </w:rPr>
        <w:t xml:space="preserve"> année</w:t>
      </w:r>
    </w:p>
    <w:p w14:paraId="18F0CBD5" w14:textId="77777777" w:rsidR="00FB5307" w:rsidRDefault="00FB5307" w:rsidP="00FB5307">
      <w:pPr>
        <w:jc w:val="center"/>
        <w:rPr>
          <w:rFonts w:ascii="Gill Sans MT" w:hAnsi="Gill Sans MT"/>
          <w:sz w:val="36"/>
          <w:szCs w:val="36"/>
        </w:rPr>
      </w:pPr>
    </w:p>
    <w:p w14:paraId="68C85CA7" w14:textId="77777777" w:rsidR="00FB5307" w:rsidRDefault="00FB5307" w:rsidP="00FB5307">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3DAD92D6" wp14:editId="46E6F3A2">
            <wp:extent cx="673100" cy="373380"/>
            <wp:effectExtent l="0" t="0" r="0" b="7620"/>
            <wp:docPr id="2" name="Image 2"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69976E4C" w14:textId="77777777" w:rsidR="00FB5307" w:rsidRDefault="00FB5307" w:rsidP="00FB5307">
      <w:pPr>
        <w:pStyle w:val="TM1"/>
        <w:rPr>
          <w:sz w:val="20"/>
        </w:rPr>
      </w:pPr>
    </w:p>
    <w:p w14:paraId="716F4E92" w14:textId="77777777" w:rsidR="00FB5307" w:rsidRDefault="00FB5307" w:rsidP="00FB5307">
      <w:pPr>
        <w:pStyle w:val="TM1"/>
      </w:pPr>
    </w:p>
    <w:p w14:paraId="562625A2" w14:textId="77777777" w:rsidR="00FB5307" w:rsidRDefault="00FB5307" w:rsidP="00FB5307">
      <w:pPr>
        <w:rPr>
          <w:rFonts w:ascii="Arial Rounded MT Bold" w:hAnsi="Arial Rounded MT Bold"/>
          <w:b/>
        </w:rPr>
        <w:sectPr w:rsidR="00FB5307">
          <w:pgSz w:w="12240" w:h="15840"/>
          <w:pgMar w:top="567" w:right="1418" w:bottom="1418" w:left="1276" w:header="709" w:footer="709" w:gutter="0"/>
          <w:cols w:space="720"/>
        </w:sectPr>
      </w:pPr>
    </w:p>
    <w:p w14:paraId="107E9597" w14:textId="77777777" w:rsidR="00FB5307" w:rsidRDefault="00FB5307" w:rsidP="00FB5307">
      <w:pPr>
        <w:spacing w:before="600" w:after="200"/>
        <w:rPr>
          <w:rFonts w:ascii="Arial Rounded MT Bold" w:eastAsia="Times New Roman" w:hAnsi="Arial Rounded MT Bold" w:cs="Arial"/>
          <w:b/>
          <w:sz w:val="50"/>
          <w:szCs w:val="40"/>
          <w:lang w:val="fr-CA"/>
        </w:rPr>
      </w:pPr>
    </w:p>
    <w:p w14:paraId="633D7E3F" w14:textId="77777777" w:rsidR="00FB5307" w:rsidRDefault="00FB5307" w:rsidP="00FB5307">
      <w:pPr>
        <w:jc w:val="both"/>
        <w:rPr>
          <w:rFonts w:ascii="Gill Sans MT" w:hAnsi="Gill Sans MT"/>
          <w:sz w:val="28"/>
          <w:szCs w:val="28"/>
        </w:rPr>
      </w:pPr>
    </w:p>
    <w:p w14:paraId="49212029" w14:textId="77777777" w:rsidR="00FB5307" w:rsidRDefault="00FB5307" w:rsidP="00FB5307">
      <w:pPr>
        <w:jc w:val="both"/>
        <w:rPr>
          <w:rFonts w:ascii="Gill Sans MT" w:hAnsi="Gill Sans MT"/>
          <w:sz w:val="28"/>
          <w:szCs w:val="28"/>
        </w:rPr>
      </w:pPr>
    </w:p>
    <w:p w14:paraId="16DBA69B" w14:textId="77777777" w:rsidR="00FB5307" w:rsidRDefault="00FB5307" w:rsidP="00FB5307">
      <w:pPr>
        <w:jc w:val="both"/>
        <w:rPr>
          <w:rFonts w:ascii="Gill Sans MT" w:hAnsi="Gill Sans MT"/>
          <w:sz w:val="28"/>
          <w:szCs w:val="28"/>
          <w:lang w:eastAsia="fr-FR"/>
        </w:rPr>
      </w:pPr>
      <w:r>
        <w:rPr>
          <w:rFonts w:ascii="Gill Sans MT" w:hAnsi="Gill Sans MT"/>
          <w:sz w:val="28"/>
          <w:szCs w:val="28"/>
        </w:rPr>
        <w:t>Chers parents,</w:t>
      </w:r>
    </w:p>
    <w:p w14:paraId="03933665" w14:textId="77777777" w:rsidR="00FB5307" w:rsidRDefault="00FB5307" w:rsidP="00FB5307">
      <w:pPr>
        <w:jc w:val="both"/>
        <w:rPr>
          <w:rFonts w:ascii="Gill Sans MT" w:hAnsi="Gill Sans MT"/>
          <w:sz w:val="28"/>
          <w:szCs w:val="28"/>
        </w:rPr>
      </w:pPr>
    </w:p>
    <w:p w14:paraId="419A6901" w14:textId="77777777" w:rsidR="00FB5307" w:rsidRDefault="00FB5307" w:rsidP="00FB5307">
      <w:pPr>
        <w:jc w:val="both"/>
        <w:rPr>
          <w:rFonts w:ascii="Gill Sans MT" w:hAnsi="Gill Sans MT"/>
          <w:sz w:val="28"/>
          <w:szCs w:val="28"/>
        </w:rPr>
      </w:pPr>
      <w:r>
        <w:rPr>
          <w:rFonts w:ascii="Gill Sans MT" w:hAnsi="Gill Sans MT"/>
          <w:sz w:val="28"/>
          <w:szCs w:val="28"/>
        </w:rPr>
        <w:t xml:space="preserve">Voici la septième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5BBB1A90" w14:textId="77777777" w:rsidR="00FB5307" w:rsidRDefault="00FB5307" w:rsidP="00FB5307">
      <w:pPr>
        <w:jc w:val="both"/>
        <w:rPr>
          <w:rFonts w:ascii="Gill Sans MT" w:hAnsi="Gill Sans MT"/>
          <w:sz w:val="28"/>
          <w:szCs w:val="28"/>
        </w:rPr>
      </w:pPr>
    </w:p>
    <w:p w14:paraId="33F6DFEE" w14:textId="77777777" w:rsidR="00FB5307" w:rsidRDefault="00FB5307" w:rsidP="00FB5307">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20F96A3B" w14:textId="77777777" w:rsidR="00FB5307" w:rsidRDefault="00FB5307" w:rsidP="00FB5307">
      <w:pPr>
        <w:jc w:val="both"/>
        <w:rPr>
          <w:rFonts w:ascii="Gill Sans MT" w:hAnsi="Gill Sans MT"/>
          <w:sz w:val="28"/>
          <w:szCs w:val="28"/>
        </w:rPr>
      </w:pPr>
    </w:p>
    <w:p w14:paraId="1B6D18D3" w14:textId="77777777" w:rsidR="00FB5307" w:rsidRDefault="00FB5307" w:rsidP="00FB5307">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251D6A2A" wp14:editId="747E9EB4">
            <wp:extent cx="343535" cy="190500"/>
            <wp:effectExtent l="0" t="0" r="0" b="0"/>
            <wp:docPr id="7" name="Image 7"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435E23C1" w14:textId="77777777" w:rsidR="00FB5307" w:rsidRDefault="00FB5307" w:rsidP="00FB5307">
      <w:pPr>
        <w:jc w:val="both"/>
        <w:rPr>
          <w:rFonts w:ascii="Gill Sans MT" w:hAnsi="Gill Sans MT"/>
          <w:sz w:val="28"/>
          <w:szCs w:val="28"/>
        </w:rPr>
      </w:pPr>
    </w:p>
    <w:p w14:paraId="0D8E796F" w14:textId="77777777" w:rsidR="00FB5307" w:rsidRDefault="00FB5307" w:rsidP="00FB5307">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173FC790" w14:textId="781DCA9E"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1744C56F" w14:textId="3E1D946A" w:rsidR="73BBC222" w:rsidRDefault="73BBC222" w:rsidP="6132B0A7">
      <w:pPr>
        <w:spacing w:line="276" w:lineRule="auto"/>
        <w:jc w:val="center"/>
      </w:pPr>
      <w:r w:rsidRPr="6132B0A7">
        <w:rPr>
          <w:rFonts w:ascii="Century Gothic" w:eastAsia="Century Gothic" w:hAnsi="Century Gothic" w:cs="Century Gothic"/>
          <w:b/>
          <w:bCs/>
          <w:sz w:val="36"/>
          <w:szCs w:val="36"/>
          <w:u w:val="single"/>
        </w:rPr>
        <w:lastRenderedPageBreak/>
        <w:t>Semaine du 18 au 22 mai 2020</w:t>
      </w:r>
    </w:p>
    <w:p w14:paraId="3A05E9A4" w14:textId="63529341" w:rsidR="73BBC222" w:rsidRDefault="73BBC222" w:rsidP="6132B0A7">
      <w:pPr>
        <w:spacing w:line="276" w:lineRule="auto"/>
        <w:jc w:val="center"/>
        <w:rPr>
          <w:rFonts w:ascii="Century Gothic" w:eastAsia="Century Gothic" w:hAnsi="Century Gothic" w:cs="Century Gothic"/>
          <w:sz w:val="28"/>
          <w:szCs w:val="28"/>
        </w:rPr>
      </w:pPr>
      <w:r w:rsidRPr="6132B0A7">
        <w:rPr>
          <w:rFonts w:ascii="Century Gothic" w:eastAsia="Century Gothic" w:hAnsi="Century Gothic" w:cs="Century Gothic"/>
          <w:sz w:val="28"/>
          <w:szCs w:val="28"/>
        </w:rPr>
        <w:t>Voici le travail suggéré par tes enseignantes du 3</w:t>
      </w:r>
      <w:r w:rsidRPr="6132B0A7">
        <w:rPr>
          <w:rFonts w:ascii="Century Gothic" w:eastAsia="Century Gothic" w:hAnsi="Century Gothic" w:cs="Century Gothic"/>
          <w:sz w:val="28"/>
          <w:szCs w:val="28"/>
          <w:vertAlign w:val="superscript"/>
        </w:rPr>
        <w:t>e</w:t>
      </w:r>
      <w:r w:rsidRPr="6132B0A7">
        <w:rPr>
          <w:rFonts w:ascii="Century Gothic" w:eastAsia="Century Gothic" w:hAnsi="Century Gothic" w:cs="Century Gothic"/>
          <w:sz w:val="28"/>
          <w:szCs w:val="28"/>
        </w:rPr>
        <w:t xml:space="preserve"> cycle :</w:t>
      </w:r>
    </w:p>
    <w:p w14:paraId="71E81321" w14:textId="77777777" w:rsidR="00DF2015" w:rsidRDefault="00DF2015" w:rsidP="6132B0A7">
      <w:pPr>
        <w:spacing w:line="276" w:lineRule="auto"/>
        <w:jc w:val="center"/>
      </w:pPr>
    </w:p>
    <w:p w14:paraId="77969C3E" w14:textId="0758C384" w:rsidR="73BBC222" w:rsidRDefault="73BBC222" w:rsidP="6132B0A7">
      <w:pPr>
        <w:spacing w:line="276" w:lineRule="auto"/>
      </w:pPr>
      <w:r w:rsidRPr="6132B0A7">
        <w:rPr>
          <w:rFonts w:ascii="Century Gothic" w:eastAsia="Century Gothic" w:hAnsi="Century Gothic" w:cs="Century Gothic"/>
          <w:b/>
          <w:bCs/>
          <w:color w:val="002060"/>
          <w:sz w:val="32"/>
          <w:szCs w:val="32"/>
          <w:u w:val="single"/>
        </w:rPr>
        <w:t>Mathématique</w:t>
      </w:r>
    </w:p>
    <w:p w14:paraId="0915C97E" w14:textId="7B652398" w:rsidR="73BBC222" w:rsidRDefault="73BBC222" w:rsidP="6132B0A7">
      <w:pPr>
        <w:spacing w:line="276" w:lineRule="auto"/>
      </w:pPr>
      <w:r w:rsidRPr="6132B0A7">
        <w:rPr>
          <w:rFonts w:ascii="Century Gothic" w:eastAsia="Century Gothic" w:hAnsi="Century Gothic" w:cs="Century Gothic"/>
          <w:b/>
          <w:bCs/>
          <w:color w:val="323E4F"/>
          <w:sz w:val="24"/>
        </w:rPr>
        <w:t>Sur Netmath, on te propose 3 activités de révision en arithmétique : opérations sur des FRACTIONS.</w:t>
      </w:r>
    </w:p>
    <w:p w14:paraId="2F108E56" w14:textId="77777777" w:rsidR="00DF2015" w:rsidRDefault="00DF2015" w:rsidP="6132B0A7">
      <w:pPr>
        <w:spacing w:line="276" w:lineRule="auto"/>
        <w:rPr>
          <w:rFonts w:ascii="Century Gothic" w:eastAsia="Century Gothic" w:hAnsi="Century Gothic" w:cs="Century Gothic"/>
          <w:sz w:val="24"/>
          <w:u w:val="single"/>
        </w:rPr>
      </w:pPr>
    </w:p>
    <w:p w14:paraId="2A66CD63" w14:textId="2532F5E8" w:rsidR="73BBC222" w:rsidRDefault="73BBC222" w:rsidP="6132B0A7">
      <w:pPr>
        <w:spacing w:line="276" w:lineRule="auto"/>
      </w:pPr>
      <w:r w:rsidRPr="6132B0A7">
        <w:rPr>
          <w:rFonts w:ascii="Century Gothic" w:eastAsia="Century Gothic" w:hAnsi="Century Gothic" w:cs="Century Gothic"/>
          <w:sz w:val="24"/>
          <w:u w:val="single"/>
        </w:rPr>
        <w:t>6</w:t>
      </w:r>
      <w:r w:rsidRPr="6132B0A7">
        <w:rPr>
          <w:rFonts w:ascii="Century Gothic" w:eastAsia="Century Gothic" w:hAnsi="Century Gothic" w:cs="Century Gothic"/>
          <w:sz w:val="24"/>
          <w:u w:val="single"/>
          <w:vertAlign w:val="superscript"/>
        </w:rPr>
        <w:t>e</w:t>
      </w:r>
      <w:r w:rsidRPr="6132B0A7">
        <w:rPr>
          <w:rFonts w:ascii="Century Gothic" w:eastAsia="Century Gothic" w:hAnsi="Century Gothic" w:cs="Century Gothic"/>
          <w:sz w:val="24"/>
          <w:u w:val="single"/>
        </w:rPr>
        <w:t xml:space="preserve"> année :</w:t>
      </w:r>
    </w:p>
    <w:p w14:paraId="1C0FC3F0" w14:textId="737BC8E6" w:rsidR="73BBC222" w:rsidRDefault="73BBC222" w:rsidP="6132B0A7">
      <w:pPr>
        <w:spacing w:line="276" w:lineRule="auto"/>
      </w:pPr>
      <w:r w:rsidRPr="6132B0A7">
        <w:rPr>
          <w:rFonts w:ascii="Century Gothic" w:eastAsia="Century Gothic" w:hAnsi="Century Gothic" w:cs="Century Gothic"/>
          <w:color w:val="1F1F1F"/>
          <w:sz w:val="24"/>
        </w:rPr>
        <w:t>1-Effectuer les quatre opérations sur les nombres décimaux</w:t>
      </w:r>
    </w:p>
    <w:p w14:paraId="6090BA4F" w14:textId="70E7B84F" w:rsidR="73BBC222" w:rsidRDefault="73BBC222" w:rsidP="6132B0A7">
      <w:pPr>
        <w:spacing w:line="276" w:lineRule="auto"/>
      </w:pPr>
      <w:r w:rsidRPr="6132B0A7">
        <w:rPr>
          <w:rFonts w:ascii="Century Gothic" w:eastAsia="Century Gothic" w:hAnsi="Century Gothic" w:cs="Century Gothic"/>
          <w:sz w:val="24"/>
        </w:rPr>
        <w:t>2-</w:t>
      </w:r>
      <w:r w:rsidRPr="6132B0A7">
        <w:rPr>
          <w:rFonts w:ascii="Calibri" w:eastAsia="Calibri" w:hAnsi="Calibri" w:cs="Calibri"/>
          <w:szCs w:val="22"/>
        </w:rPr>
        <w:t xml:space="preserve"> </w:t>
      </w:r>
      <w:r w:rsidRPr="6132B0A7">
        <w:rPr>
          <w:rFonts w:ascii="Century Gothic" w:eastAsia="Century Gothic" w:hAnsi="Century Gothic" w:cs="Century Gothic"/>
          <w:color w:val="1F1F1F"/>
          <w:sz w:val="24"/>
        </w:rPr>
        <w:t>Exprimer par un pourcentage un nombre exprimé en notation fractionnaire et vice versa</w:t>
      </w:r>
    </w:p>
    <w:p w14:paraId="1C1AB493" w14:textId="301CB571" w:rsidR="73BBC222" w:rsidRDefault="73BBC222" w:rsidP="6132B0A7">
      <w:pPr>
        <w:spacing w:line="276" w:lineRule="auto"/>
      </w:pPr>
      <w:r w:rsidRPr="6132B0A7">
        <w:rPr>
          <w:rFonts w:ascii="Century Gothic" w:eastAsia="Century Gothic" w:hAnsi="Century Gothic" w:cs="Century Gothic"/>
          <w:sz w:val="24"/>
        </w:rPr>
        <w:t xml:space="preserve">3- </w:t>
      </w:r>
      <w:r w:rsidRPr="6132B0A7">
        <w:rPr>
          <w:rFonts w:ascii="Century Gothic" w:eastAsia="Century Gothic" w:hAnsi="Century Gothic" w:cs="Century Gothic"/>
          <w:color w:val="1F1F1F"/>
          <w:sz w:val="24"/>
        </w:rPr>
        <w:t>Calculer avec de la monnaie (1)</w:t>
      </w:r>
    </w:p>
    <w:p w14:paraId="6E25E22D" w14:textId="77777777" w:rsidR="00DF2015" w:rsidRDefault="00DF2015" w:rsidP="6132B0A7">
      <w:pPr>
        <w:spacing w:line="276" w:lineRule="auto"/>
        <w:rPr>
          <w:rFonts w:ascii="Century Gothic" w:eastAsia="Century Gothic" w:hAnsi="Century Gothic" w:cs="Century Gothic"/>
          <w:sz w:val="24"/>
          <w:u w:val="single"/>
        </w:rPr>
      </w:pPr>
    </w:p>
    <w:p w14:paraId="796B173D" w14:textId="2B2CBB9B" w:rsidR="73BBC222" w:rsidRDefault="73BBC222" w:rsidP="6132B0A7">
      <w:pPr>
        <w:spacing w:line="276" w:lineRule="auto"/>
      </w:pPr>
      <w:r w:rsidRPr="6132B0A7">
        <w:rPr>
          <w:rFonts w:ascii="Century Gothic" w:eastAsia="Century Gothic" w:hAnsi="Century Gothic" w:cs="Century Gothic"/>
          <w:sz w:val="24"/>
          <w:u w:val="single"/>
        </w:rPr>
        <w:t>5</w:t>
      </w:r>
      <w:r w:rsidRPr="6132B0A7">
        <w:rPr>
          <w:rFonts w:ascii="Century Gothic" w:eastAsia="Century Gothic" w:hAnsi="Century Gothic" w:cs="Century Gothic"/>
          <w:sz w:val="24"/>
          <w:u w:val="single"/>
          <w:vertAlign w:val="superscript"/>
        </w:rPr>
        <w:t>e</w:t>
      </w:r>
      <w:r w:rsidRPr="6132B0A7">
        <w:rPr>
          <w:rFonts w:ascii="Century Gothic" w:eastAsia="Century Gothic" w:hAnsi="Century Gothic" w:cs="Century Gothic"/>
          <w:sz w:val="24"/>
          <w:u w:val="single"/>
        </w:rPr>
        <w:t xml:space="preserve"> année :</w:t>
      </w:r>
    </w:p>
    <w:p w14:paraId="4489AF55" w14:textId="54BEBF20" w:rsidR="73BBC222" w:rsidRDefault="73BBC222" w:rsidP="6132B0A7">
      <w:pPr>
        <w:spacing w:line="276" w:lineRule="auto"/>
      </w:pPr>
      <w:r w:rsidRPr="6132B0A7">
        <w:rPr>
          <w:rFonts w:ascii="Century Gothic" w:eastAsia="Century Gothic" w:hAnsi="Century Gothic" w:cs="Century Gothic"/>
          <w:sz w:val="24"/>
        </w:rPr>
        <w:t xml:space="preserve">1- </w:t>
      </w:r>
      <w:r w:rsidRPr="6132B0A7">
        <w:rPr>
          <w:rFonts w:ascii="Century Gothic" w:eastAsia="Century Gothic" w:hAnsi="Century Gothic" w:cs="Century Gothic"/>
          <w:color w:val="1F1F1F"/>
          <w:sz w:val="24"/>
        </w:rPr>
        <w:t>Multiplier et diviser par 10, 100, 1000</w:t>
      </w:r>
    </w:p>
    <w:p w14:paraId="20B5E676" w14:textId="71C89602" w:rsidR="73BBC222" w:rsidRDefault="73BBC222" w:rsidP="6132B0A7">
      <w:pPr>
        <w:spacing w:line="276" w:lineRule="auto"/>
      </w:pPr>
      <w:r w:rsidRPr="6132B0A7">
        <w:rPr>
          <w:rFonts w:ascii="Century Gothic" w:eastAsia="Century Gothic" w:hAnsi="Century Gothic" w:cs="Century Gothic"/>
          <w:sz w:val="24"/>
        </w:rPr>
        <w:t>2-</w:t>
      </w:r>
      <w:r w:rsidRPr="6132B0A7">
        <w:rPr>
          <w:rFonts w:ascii="Calibri" w:eastAsia="Calibri" w:hAnsi="Calibri" w:cs="Calibri"/>
          <w:szCs w:val="22"/>
        </w:rPr>
        <w:t xml:space="preserve"> </w:t>
      </w:r>
      <w:r w:rsidRPr="6132B0A7">
        <w:rPr>
          <w:rFonts w:ascii="Century Gothic" w:eastAsia="Century Gothic" w:hAnsi="Century Gothic" w:cs="Century Gothic"/>
          <w:color w:val="1F1F1F"/>
          <w:sz w:val="24"/>
        </w:rPr>
        <w:t>Établir des relations entre des nombres exprimés sous différentes formes</w:t>
      </w:r>
    </w:p>
    <w:p w14:paraId="11CC0632" w14:textId="4ADA72D0" w:rsidR="73BBC222" w:rsidRDefault="73BBC222" w:rsidP="6132B0A7">
      <w:pPr>
        <w:spacing w:line="276" w:lineRule="auto"/>
      </w:pPr>
      <w:r w:rsidRPr="6132B0A7">
        <w:rPr>
          <w:rFonts w:ascii="Century Gothic" w:eastAsia="Century Gothic" w:hAnsi="Century Gothic" w:cs="Century Gothic"/>
          <w:sz w:val="24"/>
        </w:rPr>
        <w:t>3</w:t>
      </w:r>
      <w:r w:rsidRPr="6132B0A7">
        <w:rPr>
          <w:rFonts w:ascii="Century Gothic" w:eastAsia="Century Gothic" w:hAnsi="Century Gothic" w:cs="Century Gothic"/>
          <w:sz w:val="18"/>
          <w:szCs w:val="18"/>
        </w:rPr>
        <w:t xml:space="preserve">- </w:t>
      </w:r>
      <w:r w:rsidRPr="6132B0A7">
        <w:rPr>
          <w:rFonts w:ascii="Century Gothic" w:eastAsia="Century Gothic" w:hAnsi="Century Gothic" w:cs="Century Gothic"/>
          <w:color w:val="1F1F1F"/>
          <w:sz w:val="24"/>
        </w:rPr>
        <w:t>Calculer avec de la monnaie</w:t>
      </w:r>
    </w:p>
    <w:p w14:paraId="123926BF" w14:textId="5F656BAF" w:rsidR="73BBC222" w:rsidRDefault="73BBC222" w:rsidP="6132B0A7">
      <w:pPr>
        <w:spacing w:line="276" w:lineRule="auto"/>
      </w:pPr>
      <w:r w:rsidRPr="6132B0A7">
        <w:rPr>
          <w:rFonts w:ascii="Century Gothic" w:eastAsia="Century Gothic" w:hAnsi="Century Gothic" w:cs="Century Gothic"/>
          <w:color w:val="1F1F1F"/>
          <w:sz w:val="28"/>
          <w:szCs w:val="28"/>
        </w:rPr>
        <w:t xml:space="preserve">***Nouveauté***Jogging math </w:t>
      </w:r>
    </w:p>
    <w:p w14:paraId="7D156A75" w14:textId="77777777" w:rsidR="00DF2015" w:rsidRDefault="00DF2015" w:rsidP="6132B0A7">
      <w:pPr>
        <w:spacing w:line="276" w:lineRule="auto"/>
        <w:rPr>
          <w:rFonts w:ascii="Century Gothic" w:eastAsia="Century Gothic" w:hAnsi="Century Gothic" w:cs="Century Gothic"/>
          <w:b/>
          <w:bCs/>
          <w:color w:val="002060"/>
          <w:sz w:val="28"/>
          <w:szCs w:val="28"/>
        </w:rPr>
      </w:pPr>
    </w:p>
    <w:p w14:paraId="0BB10D16" w14:textId="0665C972" w:rsidR="73BBC222" w:rsidRDefault="73BBC222" w:rsidP="6132B0A7">
      <w:pPr>
        <w:spacing w:line="276" w:lineRule="auto"/>
        <w:rPr>
          <w:rFonts w:ascii="Century Gothic" w:eastAsia="Century Gothic" w:hAnsi="Century Gothic" w:cs="Century Gothic"/>
          <w:b/>
          <w:bCs/>
          <w:color w:val="002060"/>
          <w:sz w:val="28"/>
          <w:szCs w:val="28"/>
        </w:rPr>
      </w:pPr>
      <w:r w:rsidRPr="6132B0A7">
        <w:rPr>
          <w:rFonts w:ascii="Century Gothic" w:eastAsia="Century Gothic" w:hAnsi="Century Gothic" w:cs="Century Gothic"/>
          <w:b/>
          <w:bCs/>
          <w:color w:val="002060"/>
          <w:sz w:val="28"/>
          <w:szCs w:val="28"/>
        </w:rPr>
        <w:t>Demande à quelqu’un de te poser les questions (comme on le fait en classe depuis le début de l’année).</w:t>
      </w:r>
    </w:p>
    <w:p w14:paraId="09EDC9B3" w14:textId="77777777" w:rsidR="00DF2015" w:rsidRDefault="00DF2015" w:rsidP="6132B0A7">
      <w:pPr>
        <w:spacing w:line="276" w:lineRule="auto"/>
      </w:pPr>
    </w:p>
    <w:tbl>
      <w:tblPr>
        <w:tblStyle w:val="Grilledutableau"/>
        <w:tblW w:w="0" w:type="auto"/>
        <w:tblLayout w:type="fixed"/>
        <w:tblLook w:val="06A0" w:firstRow="1" w:lastRow="0" w:firstColumn="1" w:lastColumn="0" w:noHBand="1" w:noVBand="1"/>
      </w:tblPr>
      <w:tblGrid>
        <w:gridCol w:w="10080"/>
      </w:tblGrid>
      <w:tr w:rsidR="6132B0A7" w14:paraId="5A5FA67C" w14:textId="77777777" w:rsidTr="6132B0A7">
        <w:tc>
          <w:tcPr>
            <w:tcW w:w="10080" w:type="dxa"/>
          </w:tcPr>
          <w:p w14:paraId="71216D1B" w14:textId="6267EB68" w:rsidR="6132B0A7" w:rsidRDefault="6132B0A7" w:rsidP="6132B0A7">
            <w:pPr>
              <w:spacing w:line="276" w:lineRule="auto"/>
              <w:jc w:val="center"/>
              <w:rPr>
                <w:rFonts w:ascii="Century Gothic" w:eastAsia="Century Gothic" w:hAnsi="Century Gothic" w:cs="Century Gothic"/>
                <w:sz w:val="28"/>
                <w:szCs w:val="28"/>
              </w:rPr>
            </w:pPr>
            <w:r w:rsidRPr="6132B0A7">
              <w:rPr>
                <w:rFonts w:ascii="Century Gothic" w:eastAsia="Century Gothic" w:hAnsi="Century Gothic" w:cs="Century Gothic"/>
                <w:sz w:val="28"/>
                <w:szCs w:val="28"/>
              </w:rPr>
              <w:t>Jogging #2 Questions</w:t>
            </w:r>
          </w:p>
          <w:p w14:paraId="47BEEEFD" w14:textId="77777777" w:rsidR="00DF2015" w:rsidRDefault="00DF2015" w:rsidP="6132B0A7">
            <w:pPr>
              <w:spacing w:line="276" w:lineRule="auto"/>
              <w:jc w:val="center"/>
            </w:pPr>
          </w:p>
          <w:p w14:paraId="232B0F6F" w14:textId="0363AF2A" w:rsidR="6132B0A7" w:rsidRDefault="6132B0A7" w:rsidP="6132B0A7">
            <w:pPr>
              <w:pStyle w:val="Paragraphedeliste"/>
              <w:numPr>
                <w:ilvl w:val="0"/>
                <w:numId w:val="2"/>
              </w:numPr>
              <w:rPr>
                <w:rFonts w:asciiTheme="minorHAnsi" w:eastAsiaTheme="minorEastAsia" w:hAnsiTheme="minorHAnsi"/>
              </w:rPr>
            </w:pPr>
            <w:r w:rsidRPr="6132B0A7">
              <w:rPr>
                <w:rFonts w:ascii="Century Gothic" w:eastAsia="Century Gothic" w:hAnsi="Century Gothic" w:cs="Century Gothic"/>
              </w:rPr>
              <w:t>Quel nombre est formé de 6 unités, 4 dizaines et 5 centaines?</w:t>
            </w:r>
          </w:p>
          <w:p w14:paraId="0508A37E" w14:textId="6D57BF8E" w:rsidR="6132B0A7" w:rsidRDefault="6132B0A7" w:rsidP="6132B0A7">
            <w:pPr>
              <w:pStyle w:val="Paragraphedeliste"/>
              <w:numPr>
                <w:ilvl w:val="0"/>
                <w:numId w:val="2"/>
              </w:numPr>
              <w:rPr>
                <w:rFonts w:asciiTheme="minorHAnsi" w:eastAsiaTheme="minorEastAsia" w:hAnsiTheme="minorHAnsi"/>
              </w:rPr>
            </w:pPr>
            <w:r w:rsidRPr="6132B0A7">
              <w:rPr>
                <w:rFonts w:ascii="Century Gothic" w:eastAsia="Century Gothic" w:hAnsi="Century Gothic" w:cs="Century Gothic"/>
              </w:rPr>
              <w:t>Quel symbole veut dire « multiplié par »?</w:t>
            </w:r>
          </w:p>
          <w:p w14:paraId="3F36FDAB" w14:textId="1084FA33" w:rsidR="6132B0A7" w:rsidRDefault="6132B0A7" w:rsidP="6132B0A7">
            <w:pPr>
              <w:pStyle w:val="Paragraphedeliste"/>
              <w:numPr>
                <w:ilvl w:val="0"/>
                <w:numId w:val="2"/>
              </w:numPr>
              <w:rPr>
                <w:rFonts w:asciiTheme="minorHAnsi" w:eastAsiaTheme="minorEastAsia" w:hAnsiTheme="minorHAnsi"/>
              </w:rPr>
            </w:pPr>
            <w:r w:rsidRPr="6132B0A7">
              <w:rPr>
                <w:rFonts w:ascii="Century Gothic" w:eastAsia="Century Gothic" w:hAnsi="Century Gothic" w:cs="Century Gothic"/>
              </w:rPr>
              <w:t>Arrondis le nombre 562 à la dizaine près.</w:t>
            </w:r>
          </w:p>
          <w:p w14:paraId="6088A6C8" w14:textId="232F1F91" w:rsidR="6132B0A7" w:rsidRDefault="6132B0A7" w:rsidP="6132B0A7">
            <w:pPr>
              <w:pStyle w:val="Paragraphedeliste"/>
              <w:numPr>
                <w:ilvl w:val="0"/>
                <w:numId w:val="2"/>
              </w:numPr>
              <w:rPr>
                <w:rFonts w:asciiTheme="minorHAnsi" w:eastAsiaTheme="minorEastAsia" w:hAnsiTheme="minorHAnsi"/>
              </w:rPr>
            </w:pPr>
            <w:r w:rsidRPr="6132B0A7">
              <w:rPr>
                <w:rFonts w:ascii="Century Gothic" w:eastAsia="Century Gothic" w:hAnsi="Century Gothic" w:cs="Century Gothic"/>
              </w:rPr>
              <w:t>Calcule : 8 + 9=</w:t>
            </w:r>
          </w:p>
          <w:p w14:paraId="0456A9EB" w14:textId="14F4C976" w:rsidR="6132B0A7" w:rsidRDefault="6132B0A7" w:rsidP="6132B0A7">
            <w:pPr>
              <w:pStyle w:val="Paragraphedeliste"/>
              <w:numPr>
                <w:ilvl w:val="0"/>
                <w:numId w:val="2"/>
              </w:numPr>
              <w:rPr>
                <w:rFonts w:asciiTheme="minorHAnsi" w:eastAsiaTheme="minorEastAsia" w:hAnsiTheme="minorHAnsi"/>
              </w:rPr>
            </w:pPr>
            <w:r w:rsidRPr="6132B0A7">
              <w:rPr>
                <w:rFonts w:ascii="Century Gothic" w:eastAsia="Century Gothic" w:hAnsi="Century Gothic" w:cs="Century Gothic"/>
              </w:rPr>
              <w:t>Calcule : 16 - 7=</w:t>
            </w:r>
          </w:p>
          <w:p w14:paraId="1CEB1816" w14:textId="56C8AD8E" w:rsidR="6132B0A7" w:rsidRDefault="6132B0A7" w:rsidP="6132B0A7">
            <w:pPr>
              <w:pStyle w:val="Paragraphedeliste"/>
              <w:numPr>
                <w:ilvl w:val="0"/>
                <w:numId w:val="2"/>
              </w:numPr>
              <w:rPr>
                <w:rFonts w:asciiTheme="minorHAnsi" w:eastAsiaTheme="minorEastAsia" w:hAnsiTheme="minorHAnsi"/>
              </w:rPr>
            </w:pPr>
            <w:r w:rsidRPr="6132B0A7">
              <w:rPr>
                <w:rFonts w:ascii="Century Gothic" w:eastAsia="Century Gothic" w:hAnsi="Century Gothic" w:cs="Century Gothic"/>
              </w:rPr>
              <w:t>Calcule : 9 x 7=</w:t>
            </w:r>
          </w:p>
          <w:p w14:paraId="139D0D3C" w14:textId="6ED1AACE" w:rsidR="6132B0A7" w:rsidRDefault="6132B0A7" w:rsidP="6132B0A7">
            <w:pPr>
              <w:pStyle w:val="Paragraphedeliste"/>
              <w:numPr>
                <w:ilvl w:val="0"/>
                <w:numId w:val="2"/>
              </w:numPr>
              <w:rPr>
                <w:rFonts w:asciiTheme="minorHAnsi" w:eastAsiaTheme="minorEastAsia" w:hAnsiTheme="minorHAnsi"/>
              </w:rPr>
            </w:pPr>
            <w:r w:rsidRPr="6132B0A7">
              <w:rPr>
                <w:rFonts w:ascii="Century Gothic" w:eastAsia="Century Gothic" w:hAnsi="Century Gothic" w:cs="Century Gothic"/>
              </w:rPr>
              <w:t>Décompose le nombre 15 en un produit de facteurs premiers.</w:t>
            </w:r>
          </w:p>
          <w:p w14:paraId="348C7FE5" w14:textId="32FD3CCA" w:rsidR="6132B0A7" w:rsidRDefault="6132B0A7" w:rsidP="6132B0A7">
            <w:pPr>
              <w:pStyle w:val="Paragraphedeliste"/>
              <w:numPr>
                <w:ilvl w:val="0"/>
                <w:numId w:val="2"/>
              </w:numPr>
              <w:rPr>
                <w:rFonts w:asciiTheme="minorHAnsi" w:eastAsiaTheme="minorEastAsia" w:hAnsiTheme="minorHAnsi"/>
              </w:rPr>
            </w:pPr>
            <w:r w:rsidRPr="6132B0A7">
              <w:rPr>
                <w:rFonts w:ascii="Century Gothic" w:eastAsia="Century Gothic" w:hAnsi="Century Gothic" w:cs="Century Gothic"/>
              </w:rPr>
              <w:t>Calcule : 36 – 16 =</w:t>
            </w:r>
          </w:p>
          <w:p w14:paraId="0F10718B" w14:textId="24E33BD1" w:rsidR="6132B0A7" w:rsidRDefault="6132B0A7" w:rsidP="6132B0A7">
            <w:pPr>
              <w:pStyle w:val="Paragraphedeliste"/>
              <w:numPr>
                <w:ilvl w:val="0"/>
                <w:numId w:val="2"/>
              </w:numPr>
              <w:rPr>
                <w:rFonts w:asciiTheme="minorHAnsi" w:eastAsiaTheme="minorEastAsia" w:hAnsiTheme="minorHAnsi"/>
              </w:rPr>
            </w:pPr>
            <w:r w:rsidRPr="6132B0A7">
              <w:rPr>
                <w:rFonts w:ascii="Century Gothic" w:eastAsia="Century Gothic" w:hAnsi="Century Gothic" w:cs="Century Gothic"/>
              </w:rPr>
              <w:t>Calcule : 22 + 11=</w:t>
            </w:r>
          </w:p>
          <w:p w14:paraId="69160D3A" w14:textId="4BF18F8A" w:rsidR="00DF2015" w:rsidRPr="007A5D2A" w:rsidRDefault="6132B0A7" w:rsidP="00B71E76">
            <w:pPr>
              <w:pStyle w:val="Paragraphedeliste"/>
              <w:numPr>
                <w:ilvl w:val="0"/>
                <w:numId w:val="2"/>
              </w:numPr>
              <w:rPr>
                <w:rFonts w:asciiTheme="minorHAnsi" w:eastAsiaTheme="minorEastAsia" w:hAnsiTheme="minorHAnsi"/>
              </w:rPr>
            </w:pPr>
            <w:r w:rsidRPr="007A5D2A">
              <w:rPr>
                <w:rFonts w:ascii="Century Gothic" w:eastAsia="Century Gothic" w:hAnsi="Century Gothic" w:cs="Century Gothic"/>
              </w:rPr>
              <w:t>Un élève a 12 ans aujourd’hui. Quel âge aura-t-il dans 13 ans?</w:t>
            </w:r>
          </w:p>
          <w:p w14:paraId="18285265" w14:textId="77777777" w:rsidR="00DF2015" w:rsidRDefault="00DF2015" w:rsidP="00DF2015">
            <w:pPr>
              <w:rPr>
                <w:rFonts w:asciiTheme="minorHAnsi" w:eastAsiaTheme="minorEastAsia" w:hAnsiTheme="minorHAnsi"/>
              </w:rPr>
            </w:pPr>
          </w:p>
          <w:p w14:paraId="419C2400" w14:textId="77777777" w:rsidR="00DF2015" w:rsidRDefault="00DF2015" w:rsidP="00DF2015">
            <w:pPr>
              <w:rPr>
                <w:rFonts w:asciiTheme="minorHAnsi" w:eastAsiaTheme="minorEastAsia" w:hAnsiTheme="minorHAnsi"/>
              </w:rPr>
            </w:pPr>
          </w:p>
          <w:p w14:paraId="2908268B" w14:textId="77777777" w:rsidR="007A5D2A" w:rsidRDefault="007A5D2A" w:rsidP="00DF2015">
            <w:pPr>
              <w:rPr>
                <w:rFonts w:asciiTheme="minorHAnsi" w:eastAsiaTheme="minorEastAsia" w:hAnsiTheme="minorHAnsi"/>
              </w:rPr>
            </w:pPr>
          </w:p>
          <w:p w14:paraId="31039397" w14:textId="4E583578" w:rsidR="007A5D2A" w:rsidRPr="00DF2015" w:rsidRDefault="007A5D2A" w:rsidP="00DF2015">
            <w:pPr>
              <w:rPr>
                <w:rFonts w:asciiTheme="minorHAnsi" w:eastAsiaTheme="minorEastAsia" w:hAnsiTheme="minorHAnsi"/>
              </w:rPr>
            </w:pPr>
          </w:p>
        </w:tc>
      </w:tr>
      <w:tr w:rsidR="6132B0A7" w14:paraId="02CCBFEE" w14:textId="77777777" w:rsidTr="6132B0A7">
        <w:tc>
          <w:tcPr>
            <w:tcW w:w="10080" w:type="dxa"/>
          </w:tcPr>
          <w:p w14:paraId="1246B88F" w14:textId="1B5D79D3" w:rsidR="6132B0A7" w:rsidRDefault="6132B0A7" w:rsidP="6132B0A7">
            <w:pPr>
              <w:spacing w:line="276" w:lineRule="auto"/>
              <w:jc w:val="center"/>
            </w:pPr>
            <w:r w:rsidRPr="6132B0A7">
              <w:rPr>
                <w:rFonts w:ascii="Century Gothic" w:eastAsia="Century Gothic" w:hAnsi="Century Gothic" w:cs="Century Gothic"/>
                <w:szCs w:val="22"/>
              </w:rPr>
              <w:lastRenderedPageBreak/>
              <w:t>Réponses</w:t>
            </w:r>
          </w:p>
          <w:p w14:paraId="108404CA" w14:textId="3719ED75" w:rsidR="6132B0A7" w:rsidRDefault="6132B0A7" w:rsidP="6132B0A7">
            <w:pPr>
              <w:pStyle w:val="Paragraphedeliste"/>
              <w:numPr>
                <w:ilvl w:val="0"/>
                <w:numId w:val="1"/>
              </w:numPr>
              <w:rPr>
                <w:rFonts w:asciiTheme="minorHAnsi" w:eastAsiaTheme="minorEastAsia" w:hAnsiTheme="minorHAnsi"/>
                <w:sz w:val="20"/>
                <w:szCs w:val="20"/>
              </w:rPr>
            </w:pPr>
            <w:r w:rsidRPr="6132B0A7">
              <w:rPr>
                <w:rFonts w:ascii="Century Gothic" w:eastAsia="Century Gothic" w:hAnsi="Century Gothic" w:cs="Century Gothic"/>
                <w:sz w:val="20"/>
                <w:szCs w:val="20"/>
              </w:rPr>
              <w:t>546</w:t>
            </w:r>
          </w:p>
          <w:p w14:paraId="50642806" w14:textId="579C50A1" w:rsidR="6132B0A7" w:rsidRDefault="6132B0A7" w:rsidP="6132B0A7">
            <w:pPr>
              <w:pStyle w:val="Paragraphedeliste"/>
              <w:numPr>
                <w:ilvl w:val="0"/>
                <w:numId w:val="1"/>
              </w:numPr>
              <w:rPr>
                <w:rFonts w:asciiTheme="minorHAnsi" w:eastAsiaTheme="minorEastAsia" w:hAnsiTheme="minorHAnsi"/>
                <w:sz w:val="20"/>
                <w:szCs w:val="20"/>
              </w:rPr>
            </w:pPr>
            <w:r w:rsidRPr="6132B0A7">
              <w:rPr>
                <w:rFonts w:ascii="Century Gothic" w:eastAsia="Century Gothic" w:hAnsi="Century Gothic" w:cs="Century Gothic"/>
                <w:sz w:val="20"/>
                <w:szCs w:val="20"/>
              </w:rPr>
              <w:t>X</w:t>
            </w:r>
          </w:p>
          <w:p w14:paraId="282947E5" w14:textId="6B578E16" w:rsidR="6132B0A7" w:rsidRDefault="6132B0A7" w:rsidP="6132B0A7">
            <w:pPr>
              <w:pStyle w:val="Paragraphedeliste"/>
              <w:numPr>
                <w:ilvl w:val="0"/>
                <w:numId w:val="1"/>
              </w:numPr>
              <w:rPr>
                <w:rFonts w:asciiTheme="minorHAnsi" w:eastAsiaTheme="minorEastAsia" w:hAnsiTheme="minorHAnsi"/>
                <w:sz w:val="20"/>
                <w:szCs w:val="20"/>
              </w:rPr>
            </w:pPr>
            <w:r w:rsidRPr="6132B0A7">
              <w:rPr>
                <w:rFonts w:ascii="Century Gothic" w:eastAsia="Century Gothic" w:hAnsi="Century Gothic" w:cs="Century Gothic"/>
                <w:sz w:val="20"/>
                <w:szCs w:val="20"/>
              </w:rPr>
              <w:t>560</w:t>
            </w:r>
          </w:p>
          <w:p w14:paraId="09B527FE" w14:textId="0CB921D6" w:rsidR="6132B0A7" w:rsidRDefault="6132B0A7" w:rsidP="6132B0A7">
            <w:pPr>
              <w:pStyle w:val="Paragraphedeliste"/>
              <w:numPr>
                <w:ilvl w:val="0"/>
                <w:numId w:val="1"/>
              </w:numPr>
              <w:rPr>
                <w:rFonts w:asciiTheme="minorHAnsi" w:eastAsiaTheme="minorEastAsia" w:hAnsiTheme="minorHAnsi"/>
                <w:sz w:val="20"/>
                <w:szCs w:val="20"/>
              </w:rPr>
            </w:pPr>
            <w:r w:rsidRPr="6132B0A7">
              <w:rPr>
                <w:rFonts w:ascii="Century Gothic" w:eastAsia="Century Gothic" w:hAnsi="Century Gothic" w:cs="Century Gothic"/>
                <w:sz w:val="20"/>
                <w:szCs w:val="20"/>
              </w:rPr>
              <w:t>17</w:t>
            </w:r>
          </w:p>
          <w:p w14:paraId="7885B204" w14:textId="2069D5A2" w:rsidR="6132B0A7" w:rsidRDefault="6132B0A7" w:rsidP="6132B0A7">
            <w:pPr>
              <w:pStyle w:val="Paragraphedeliste"/>
              <w:numPr>
                <w:ilvl w:val="0"/>
                <w:numId w:val="1"/>
              </w:numPr>
              <w:rPr>
                <w:rFonts w:asciiTheme="minorHAnsi" w:eastAsiaTheme="minorEastAsia" w:hAnsiTheme="minorHAnsi"/>
                <w:sz w:val="20"/>
                <w:szCs w:val="20"/>
              </w:rPr>
            </w:pPr>
            <w:r w:rsidRPr="6132B0A7">
              <w:rPr>
                <w:rFonts w:ascii="Century Gothic" w:eastAsia="Century Gothic" w:hAnsi="Century Gothic" w:cs="Century Gothic"/>
                <w:sz w:val="20"/>
                <w:szCs w:val="20"/>
              </w:rPr>
              <w:t>9</w:t>
            </w:r>
          </w:p>
          <w:p w14:paraId="57A9857D" w14:textId="6C66250C" w:rsidR="6132B0A7" w:rsidRDefault="6132B0A7" w:rsidP="6132B0A7">
            <w:pPr>
              <w:pStyle w:val="Paragraphedeliste"/>
              <w:numPr>
                <w:ilvl w:val="0"/>
                <w:numId w:val="1"/>
              </w:numPr>
              <w:rPr>
                <w:rFonts w:asciiTheme="minorHAnsi" w:eastAsiaTheme="minorEastAsia" w:hAnsiTheme="minorHAnsi"/>
                <w:sz w:val="20"/>
                <w:szCs w:val="20"/>
              </w:rPr>
            </w:pPr>
            <w:r w:rsidRPr="6132B0A7">
              <w:rPr>
                <w:rFonts w:ascii="Century Gothic" w:eastAsia="Century Gothic" w:hAnsi="Century Gothic" w:cs="Century Gothic"/>
                <w:sz w:val="20"/>
                <w:szCs w:val="20"/>
              </w:rPr>
              <w:t>63</w:t>
            </w:r>
          </w:p>
          <w:p w14:paraId="4DAECCF8" w14:textId="3C545CDF" w:rsidR="6132B0A7" w:rsidRDefault="6132B0A7" w:rsidP="6132B0A7">
            <w:pPr>
              <w:pStyle w:val="Paragraphedeliste"/>
              <w:numPr>
                <w:ilvl w:val="0"/>
                <w:numId w:val="1"/>
              </w:numPr>
              <w:rPr>
                <w:rFonts w:asciiTheme="minorHAnsi" w:eastAsiaTheme="minorEastAsia" w:hAnsiTheme="minorHAnsi"/>
                <w:sz w:val="20"/>
                <w:szCs w:val="20"/>
              </w:rPr>
            </w:pPr>
            <w:r w:rsidRPr="6132B0A7">
              <w:rPr>
                <w:rFonts w:ascii="Century Gothic" w:eastAsia="Century Gothic" w:hAnsi="Century Gothic" w:cs="Century Gothic"/>
                <w:sz w:val="20"/>
                <w:szCs w:val="20"/>
              </w:rPr>
              <w:t>3 x 5=15</w:t>
            </w:r>
          </w:p>
          <w:p w14:paraId="1ED6E807" w14:textId="5D6AEEF9" w:rsidR="6132B0A7" w:rsidRDefault="6132B0A7" w:rsidP="6132B0A7">
            <w:pPr>
              <w:pStyle w:val="Paragraphedeliste"/>
              <w:numPr>
                <w:ilvl w:val="0"/>
                <w:numId w:val="1"/>
              </w:numPr>
              <w:rPr>
                <w:rFonts w:asciiTheme="minorHAnsi" w:eastAsiaTheme="minorEastAsia" w:hAnsiTheme="minorHAnsi"/>
                <w:sz w:val="20"/>
                <w:szCs w:val="20"/>
              </w:rPr>
            </w:pPr>
            <w:r w:rsidRPr="6132B0A7">
              <w:rPr>
                <w:rFonts w:ascii="Century Gothic" w:eastAsia="Century Gothic" w:hAnsi="Century Gothic" w:cs="Century Gothic"/>
                <w:sz w:val="20"/>
                <w:szCs w:val="20"/>
              </w:rPr>
              <w:t>20</w:t>
            </w:r>
          </w:p>
          <w:p w14:paraId="7AF96E82" w14:textId="466174F9" w:rsidR="6132B0A7" w:rsidRDefault="6132B0A7" w:rsidP="6132B0A7">
            <w:pPr>
              <w:pStyle w:val="Paragraphedeliste"/>
              <w:numPr>
                <w:ilvl w:val="0"/>
                <w:numId w:val="1"/>
              </w:numPr>
              <w:rPr>
                <w:rFonts w:asciiTheme="minorHAnsi" w:eastAsiaTheme="minorEastAsia" w:hAnsiTheme="minorHAnsi"/>
                <w:sz w:val="20"/>
                <w:szCs w:val="20"/>
              </w:rPr>
            </w:pPr>
            <w:r w:rsidRPr="6132B0A7">
              <w:rPr>
                <w:rFonts w:ascii="Century Gothic" w:eastAsia="Century Gothic" w:hAnsi="Century Gothic" w:cs="Century Gothic"/>
                <w:sz w:val="20"/>
                <w:szCs w:val="20"/>
              </w:rPr>
              <w:t>33</w:t>
            </w:r>
          </w:p>
          <w:p w14:paraId="0670BBE8" w14:textId="3FB7CFBA" w:rsidR="6132B0A7" w:rsidRDefault="6132B0A7" w:rsidP="6132B0A7">
            <w:pPr>
              <w:spacing w:line="276" w:lineRule="auto"/>
            </w:pPr>
            <w:r w:rsidRPr="6132B0A7">
              <w:rPr>
                <w:rFonts w:ascii="Century Gothic" w:eastAsia="Century Gothic" w:hAnsi="Century Gothic" w:cs="Century Gothic"/>
                <w:sz w:val="20"/>
                <w:szCs w:val="20"/>
              </w:rPr>
              <w:t>10-25 ans</w:t>
            </w:r>
          </w:p>
        </w:tc>
      </w:tr>
    </w:tbl>
    <w:p w14:paraId="23315C27" w14:textId="70A70D71" w:rsidR="73BBC222" w:rsidRDefault="73BBC222">
      <w:r w:rsidRPr="6132B0A7">
        <w:rPr>
          <w:rFonts w:ascii="Century Gothic" w:eastAsia="Century Gothic" w:hAnsi="Century Gothic" w:cs="Century Gothic"/>
          <w:b/>
          <w:bCs/>
          <w:color w:val="002060"/>
          <w:sz w:val="28"/>
          <w:szCs w:val="28"/>
        </w:rPr>
        <w:t xml:space="preserve"> </w:t>
      </w:r>
    </w:p>
    <w:p w14:paraId="70B6EA6F" w14:textId="18B79636" w:rsidR="73BBC222" w:rsidRDefault="73BBC222" w:rsidP="00DF2015">
      <w:r>
        <w:br/>
      </w:r>
      <w:r w:rsidRPr="6132B0A7">
        <w:rPr>
          <w:rFonts w:ascii="Century Gothic" w:eastAsia="Century Gothic" w:hAnsi="Century Gothic" w:cs="Century Gothic"/>
          <w:b/>
          <w:bCs/>
          <w:color w:val="002060"/>
          <w:sz w:val="32"/>
          <w:szCs w:val="32"/>
          <w:u w:val="single"/>
        </w:rPr>
        <w:t xml:space="preserve"> </w:t>
      </w:r>
    </w:p>
    <w:p w14:paraId="3FBFCB16" w14:textId="46D05DA6" w:rsidR="73BBC222" w:rsidRDefault="73BBC222" w:rsidP="6132B0A7">
      <w:pPr>
        <w:spacing w:line="276" w:lineRule="auto"/>
      </w:pPr>
      <w:r w:rsidRPr="6132B0A7">
        <w:rPr>
          <w:rFonts w:ascii="Century Gothic" w:eastAsia="Century Gothic" w:hAnsi="Century Gothic" w:cs="Century Gothic"/>
          <w:b/>
          <w:bCs/>
          <w:color w:val="002060"/>
          <w:sz w:val="32"/>
          <w:szCs w:val="32"/>
          <w:u w:val="single"/>
        </w:rPr>
        <w:t xml:space="preserve"> </w:t>
      </w:r>
    </w:p>
    <w:p w14:paraId="3D674725" w14:textId="53F0F08D" w:rsidR="73BBC222" w:rsidRDefault="73BBC222" w:rsidP="6132B0A7">
      <w:pPr>
        <w:spacing w:line="276" w:lineRule="auto"/>
      </w:pPr>
      <w:r w:rsidRPr="6132B0A7">
        <w:rPr>
          <w:rFonts w:ascii="Century Gothic" w:eastAsia="Century Gothic" w:hAnsi="Century Gothic" w:cs="Century Gothic"/>
          <w:b/>
          <w:bCs/>
          <w:color w:val="002060"/>
          <w:sz w:val="32"/>
          <w:szCs w:val="32"/>
          <w:u w:val="single"/>
        </w:rPr>
        <w:t>Français</w:t>
      </w:r>
    </w:p>
    <w:p w14:paraId="0C906794" w14:textId="4E431972" w:rsidR="73BBC222" w:rsidRDefault="73BBC222" w:rsidP="6132B0A7">
      <w:pPr>
        <w:pStyle w:val="Titre1"/>
      </w:pPr>
      <w:r w:rsidRPr="6132B0A7">
        <w:rPr>
          <w:rFonts w:ascii="Century Gothic" w:eastAsia="Century Gothic" w:hAnsi="Century Gothic" w:cs="Century Gothic"/>
          <w:color w:val="1F4E79"/>
          <w:sz w:val="28"/>
          <w:szCs w:val="28"/>
        </w:rPr>
        <w:t xml:space="preserve">Lecture : </w:t>
      </w:r>
      <w:r w:rsidRPr="6132B0A7">
        <w:rPr>
          <w:rFonts w:ascii="Century Gothic" w:eastAsia="Century Gothic" w:hAnsi="Century Gothic" w:cs="Century Gothic"/>
          <w:sz w:val="24"/>
          <w:szCs w:val="24"/>
        </w:rPr>
        <w:t xml:space="preserve">Nous te proposons la lecture de l’article du 11 mai dernier: </w:t>
      </w:r>
    </w:p>
    <w:p w14:paraId="75720EBB" w14:textId="7F382414" w:rsidR="73BBC222" w:rsidRDefault="006F1F17" w:rsidP="6132B0A7">
      <w:pPr>
        <w:pStyle w:val="Titre1"/>
      </w:pPr>
      <w:hyperlink r:id="rId21">
        <w:r w:rsidR="73BBC222" w:rsidRPr="6132B0A7">
          <w:rPr>
            <w:rStyle w:val="Lienhypertexte"/>
            <w:rFonts w:ascii="Century Gothic" w:eastAsia="Century Gothic" w:hAnsi="Century Gothic" w:cs="Century Gothic"/>
            <w:color w:val="FF0000"/>
            <w:sz w:val="24"/>
            <w:szCs w:val="24"/>
          </w:rPr>
          <w:t>La grande vedette de soccer locale</w:t>
        </w:r>
      </w:hyperlink>
      <w:r w:rsidR="73BBC222" w:rsidRPr="6132B0A7">
        <w:rPr>
          <w:rFonts w:ascii="Century Gothic" w:eastAsia="Century Gothic" w:hAnsi="Century Gothic" w:cs="Century Gothic"/>
          <w:color w:val="FF0000"/>
          <w:sz w:val="24"/>
          <w:szCs w:val="24"/>
        </w:rPr>
        <w:t xml:space="preserve"> </w:t>
      </w:r>
      <w:r w:rsidR="73BBC222" w:rsidRPr="6132B0A7">
        <w:rPr>
          <w:rFonts w:ascii="Century Gothic" w:eastAsia="Century Gothic" w:hAnsi="Century Gothic" w:cs="Century Gothic"/>
          <w:sz w:val="24"/>
          <w:szCs w:val="24"/>
        </w:rPr>
        <w:t>sur le site d’Infos-jeunes et de répondre aux questions SUR et ENTRE les lignes.</w:t>
      </w:r>
    </w:p>
    <w:p w14:paraId="68CE9791" w14:textId="27CF51C6" w:rsidR="73BBC222" w:rsidRDefault="73BBC222">
      <w:r w:rsidRPr="6132B0A7">
        <w:rPr>
          <w:rFonts w:ascii="Century Gothic" w:eastAsia="Century Gothic" w:hAnsi="Century Gothic" w:cs="Century Gothic"/>
          <w:sz w:val="24"/>
        </w:rPr>
        <w:t xml:space="preserve"> </w:t>
      </w:r>
    </w:p>
    <w:p w14:paraId="02C5EE85" w14:textId="5FA5A649" w:rsidR="73BBC222" w:rsidRDefault="73BBC222" w:rsidP="6132B0A7">
      <w:pPr>
        <w:spacing w:line="276" w:lineRule="auto"/>
      </w:pPr>
      <w:r w:rsidRPr="6132B0A7">
        <w:rPr>
          <w:rFonts w:ascii="Century Gothic" w:eastAsia="Century Gothic" w:hAnsi="Century Gothic" w:cs="Century Gothic"/>
          <w:b/>
          <w:bCs/>
          <w:color w:val="1F4E79"/>
          <w:sz w:val="28"/>
          <w:szCs w:val="28"/>
        </w:rPr>
        <w:t>Grammaire : Révision des conjugaisons</w:t>
      </w:r>
      <w:r w:rsidRPr="6132B0A7">
        <w:rPr>
          <w:rFonts w:ascii="Century Gothic" w:eastAsia="Century Gothic" w:hAnsi="Century Gothic" w:cs="Century Gothic"/>
          <w:sz w:val="28"/>
          <w:szCs w:val="28"/>
        </w:rPr>
        <w:t xml:space="preserve"> </w:t>
      </w:r>
      <w:r w:rsidRPr="6132B0A7">
        <w:rPr>
          <w:rFonts w:ascii="Century Gothic" w:eastAsia="Century Gothic" w:hAnsi="Century Gothic" w:cs="Century Gothic"/>
          <w:b/>
          <w:bCs/>
          <w:color w:val="002060"/>
          <w:sz w:val="28"/>
          <w:szCs w:val="28"/>
        </w:rPr>
        <w:t xml:space="preserve">Kahoot </w:t>
      </w:r>
    </w:p>
    <w:p w14:paraId="32248CDD" w14:textId="42367716" w:rsidR="73BBC222" w:rsidRDefault="73BBC222">
      <w:r w:rsidRPr="6132B0A7">
        <w:rPr>
          <w:rFonts w:ascii="Century Gothic" w:eastAsia="Century Gothic" w:hAnsi="Century Gothic" w:cs="Century Gothic"/>
          <w:sz w:val="24"/>
        </w:rPr>
        <w:t>Suis le lien suivant et mets-toi au défi!</w:t>
      </w:r>
    </w:p>
    <w:p w14:paraId="0BBB3EA6" w14:textId="7902BBE6" w:rsidR="73BBC222" w:rsidRDefault="73BBC222" w:rsidP="6132B0A7">
      <w:pPr>
        <w:spacing w:line="276" w:lineRule="auto"/>
      </w:pPr>
      <w:r w:rsidRPr="6132B0A7">
        <w:rPr>
          <w:rFonts w:ascii="Century Gothic" w:eastAsia="Century Gothic" w:hAnsi="Century Gothic" w:cs="Century Gothic"/>
          <w:sz w:val="24"/>
        </w:rPr>
        <w:t xml:space="preserve">Temps de verbe de la semaine : </w:t>
      </w:r>
      <w:r w:rsidRPr="6132B0A7">
        <w:rPr>
          <w:rFonts w:ascii="Century Gothic" w:eastAsia="Century Gothic" w:hAnsi="Century Gothic" w:cs="Century Gothic"/>
          <w:b/>
          <w:bCs/>
          <w:sz w:val="24"/>
          <w:u w:val="single"/>
        </w:rPr>
        <w:t>imparfait de l’indicatif</w:t>
      </w:r>
    </w:p>
    <w:p w14:paraId="4ECDF741" w14:textId="578FD864" w:rsidR="73BBC222" w:rsidRDefault="006F1F17">
      <w:hyperlink r:id="rId22">
        <w:r w:rsidR="73BBC222" w:rsidRPr="6132B0A7">
          <w:rPr>
            <w:rStyle w:val="Lienhypertexte"/>
            <w:rFonts w:ascii="Calibri" w:eastAsia="Calibri" w:hAnsi="Calibri" w:cs="Calibri"/>
            <w:color w:val="0000FF"/>
            <w:szCs w:val="22"/>
          </w:rPr>
          <w:t>https://kahoot.it/challenge/c53b8f46-05fa-4048-9165-5c42c6576845_1589402936844</w:t>
        </w:r>
      </w:hyperlink>
    </w:p>
    <w:p w14:paraId="7A7A5FFF" w14:textId="103C8914" w:rsidR="73BBC222" w:rsidRDefault="73BBC222">
      <w:r w:rsidRPr="6132B0A7">
        <w:rPr>
          <w:rFonts w:ascii="Century Gothic" w:eastAsia="Century Gothic" w:hAnsi="Century Gothic" w:cs="Century Gothic"/>
          <w:b/>
          <w:bCs/>
          <w:color w:val="2F5496"/>
          <w:sz w:val="28"/>
          <w:szCs w:val="28"/>
        </w:rPr>
        <w:t xml:space="preserve">Écriture : </w:t>
      </w:r>
    </w:p>
    <w:p w14:paraId="0483CDD2" w14:textId="3BD92F3E" w:rsidR="73BBC222" w:rsidRDefault="73BBC222">
      <w:r w:rsidRPr="6132B0A7">
        <w:rPr>
          <w:rFonts w:ascii="Century Gothic" w:eastAsia="Century Gothic" w:hAnsi="Century Gothic" w:cs="Century Gothic"/>
          <w:sz w:val="24"/>
        </w:rPr>
        <w:t xml:space="preserve">Pour réaliser ton projet d’écriture cette semaine (vor en univers social tous les détails), tu dois utiliser des phrases interrogatives.  </w:t>
      </w:r>
    </w:p>
    <w:p w14:paraId="09F50787" w14:textId="34AD70A1" w:rsidR="73BBC222" w:rsidRDefault="73BBC222">
      <w:r w:rsidRPr="6132B0A7">
        <w:rPr>
          <w:rFonts w:ascii="Century Gothic" w:eastAsia="Century Gothic" w:hAnsi="Century Gothic" w:cs="Century Gothic"/>
          <w:sz w:val="24"/>
        </w:rPr>
        <w:t xml:space="preserve"> </w:t>
      </w:r>
    </w:p>
    <w:p w14:paraId="7E9ECF7D" w14:textId="335E2879" w:rsidR="73BBC222" w:rsidRDefault="73BBC222">
      <w:r w:rsidRPr="6132B0A7">
        <w:rPr>
          <w:rFonts w:ascii="Century Gothic" w:eastAsia="Century Gothic" w:hAnsi="Century Gothic" w:cs="Century Gothic"/>
          <w:sz w:val="24"/>
        </w:rPr>
        <w:t>Voici un lien sur le site d’Alloprof qui va te rappeler les notions en lien avec la phrase interrogative. Au bas de la page web, tu trouveras des exercices à faire en ligne sur les différents types de phrases.  Nous te recommandons fortement de les compléter.</w:t>
      </w:r>
    </w:p>
    <w:p w14:paraId="7845F083" w14:textId="7752B6F4" w:rsidR="73BBC222" w:rsidRDefault="73BBC222">
      <w:r w:rsidRPr="6132B0A7">
        <w:rPr>
          <w:rFonts w:ascii="Century Gothic" w:eastAsia="Century Gothic" w:hAnsi="Century Gothic" w:cs="Century Gothic"/>
          <w:sz w:val="24"/>
        </w:rPr>
        <w:t xml:space="preserve"> </w:t>
      </w:r>
    </w:p>
    <w:p w14:paraId="02E7EB7A" w14:textId="2B1C473B" w:rsidR="73BBC222" w:rsidRDefault="73BBC222">
      <w:r w:rsidRPr="6132B0A7">
        <w:rPr>
          <w:rFonts w:ascii="Century Gothic" w:eastAsia="Century Gothic" w:hAnsi="Century Gothic" w:cs="Century Gothic"/>
          <w:sz w:val="24"/>
        </w:rPr>
        <w:t>Enfin, nous aimerions que tu nous envoies tes questions écrites ainsi que tes réponses en même temps que tu nous feras parvenir ton entrevue filmée (CLIP).  N’oublie pas de faire ton code de correction et amuse-toi bien.</w:t>
      </w:r>
    </w:p>
    <w:p w14:paraId="6B466D0C" w14:textId="00E3FE97" w:rsidR="73BBC222" w:rsidRDefault="73BBC222">
      <w:r w:rsidRPr="6132B0A7">
        <w:rPr>
          <w:rFonts w:ascii="Century Gothic" w:eastAsia="Century Gothic" w:hAnsi="Century Gothic" w:cs="Century Gothic"/>
          <w:sz w:val="24"/>
        </w:rPr>
        <w:t xml:space="preserve"> </w:t>
      </w:r>
    </w:p>
    <w:p w14:paraId="3A1A1806" w14:textId="2BFC7904" w:rsidR="73BBC222" w:rsidRDefault="73BBC222">
      <w:r w:rsidRPr="6132B0A7">
        <w:rPr>
          <w:rFonts w:ascii="Century Gothic" w:eastAsia="Century Gothic" w:hAnsi="Century Gothic" w:cs="Century Gothic"/>
          <w:sz w:val="27"/>
          <w:szCs w:val="27"/>
        </w:rPr>
        <w:t>Voici le lien d’Alloprof :</w:t>
      </w:r>
    </w:p>
    <w:p w14:paraId="081F110B" w14:textId="0A09AEB5" w:rsidR="73BBC222" w:rsidRDefault="006F1F17">
      <w:hyperlink r:id="rId23">
        <w:r w:rsidR="73BBC222" w:rsidRPr="6132B0A7">
          <w:rPr>
            <w:rStyle w:val="Lienhypertexte"/>
            <w:rFonts w:ascii="Century Gothic" w:eastAsia="Century Gothic" w:hAnsi="Century Gothic" w:cs="Century Gothic"/>
            <w:color w:val="0000FF"/>
            <w:szCs w:val="22"/>
          </w:rPr>
          <w:t>http://www.alloprof.qc.ca/BV/Pages/f1138.aspx</w:t>
        </w:r>
      </w:hyperlink>
    </w:p>
    <w:p w14:paraId="029EB21B" w14:textId="45816269" w:rsidR="73BBC222" w:rsidRDefault="73BBC222">
      <w:r w:rsidRPr="6132B0A7">
        <w:rPr>
          <w:rFonts w:ascii="Century Gothic" w:eastAsia="Century Gothic" w:hAnsi="Century Gothic" w:cs="Century Gothic"/>
          <w:szCs w:val="22"/>
        </w:rPr>
        <w:t xml:space="preserve"> </w:t>
      </w:r>
    </w:p>
    <w:p w14:paraId="2AF7D94A" w14:textId="6D97D7CA" w:rsidR="73BBC222" w:rsidRDefault="73BBC222">
      <w:r>
        <w:br/>
      </w:r>
    </w:p>
    <w:p w14:paraId="2E6481FD" w14:textId="0196B350" w:rsidR="73BBC222" w:rsidRDefault="73BBC222">
      <w:r w:rsidRPr="6132B0A7">
        <w:rPr>
          <w:rFonts w:ascii="Century Gothic" w:eastAsia="Century Gothic" w:hAnsi="Century Gothic" w:cs="Century Gothic"/>
          <w:sz w:val="24"/>
        </w:rPr>
        <w:lastRenderedPageBreak/>
        <w:t>N’oublie pas les exercices au bas de la page!</w:t>
      </w:r>
    </w:p>
    <w:p w14:paraId="2A40593A" w14:textId="5E1CA045" w:rsidR="73BBC222" w:rsidRDefault="73BBC222">
      <w:r w:rsidRPr="6132B0A7">
        <w:rPr>
          <w:rFonts w:ascii="Century Gothic" w:eastAsia="Century Gothic" w:hAnsi="Century Gothic" w:cs="Century Gothic"/>
          <w:b/>
          <w:bCs/>
          <w:color w:val="2E74B5"/>
          <w:sz w:val="32"/>
          <w:szCs w:val="32"/>
        </w:rPr>
        <w:t xml:space="preserve"> </w:t>
      </w:r>
    </w:p>
    <w:p w14:paraId="299CCB23" w14:textId="6EC440E5" w:rsidR="73BBC222" w:rsidRDefault="73BBC222">
      <w:r w:rsidRPr="6132B0A7">
        <w:rPr>
          <w:rFonts w:ascii="Century Gothic" w:eastAsia="Century Gothic" w:hAnsi="Century Gothic" w:cs="Century Gothic"/>
          <w:b/>
          <w:bCs/>
          <w:color w:val="002060"/>
          <w:sz w:val="32"/>
          <w:szCs w:val="32"/>
          <w:u w:val="single"/>
        </w:rPr>
        <w:t>Univers social</w:t>
      </w:r>
    </w:p>
    <w:p w14:paraId="2549B727" w14:textId="77777777" w:rsidR="00DF2015" w:rsidRDefault="00DF2015" w:rsidP="6132B0A7">
      <w:pPr>
        <w:jc w:val="center"/>
        <w:rPr>
          <w:rFonts w:ascii="Century Gothic" w:eastAsia="Century Gothic" w:hAnsi="Century Gothic" w:cs="Century Gothic"/>
          <w:color w:val="002060"/>
          <w:sz w:val="32"/>
          <w:szCs w:val="32"/>
        </w:rPr>
      </w:pPr>
    </w:p>
    <w:p w14:paraId="0F190721" w14:textId="2503FE91" w:rsidR="73BBC222" w:rsidRDefault="73BBC222" w:rsidP="6132B0A7">
      <w:pPr>
        <w:jc w:val="center"/>
      </w:pPr>
      <w:r w:rsidRPr="6132B0A7">
        <w:rPr>
          <w:rFonts w:ascii="Century Gothic" w:eastAsia="Century Gothic" w:hAnsi="Century Gothic" w:cs="Century Gothic"/>
          <w:color w:val="002060"/>
          <w:sz w:val="32"/>
          <w:szCs w:val="32"/>
        </w:rPr>
        <w:t>Entrevue avec un personnage marquant</w:t>
      </w:r>
    </w:p>
    <w:p w14:paraId="7CA3262B" w14:textId="77777777" w:rsidR="00DF2015" w:rsidRDefault="00DF2015">
      <w:pPr>
        <w:rPr>
          <w:rFonts w:ascii="Century Gothic" w:eastAsia="Century Gothic" w:hAnsi="Century Gothic" w:cs="Century Gothic"/>
          <w:b/>
          <w:bCs/>
          <w:sz w:val="24"/>
        </w:rPr>
      </w:pPr>
    </w:p>
    <w:p w14:paraId="72BB18BC" w14:textId="382EF614" w:rsidR="73BBC222" w:rsidRDefault="73BBC222">
      <w:r w:rsidRPr="6132B0A7">
        <w:rPr>
          <w:rFonts w:ascii="Century Gothic" w:eastAsia="Century Gothic" w:hAnsi="Century Gothic" w:cs="Century Gothic"/>
          <w:b/>
          <w:bCs/>
          <w:sz w:val="24"/>
        </w:rPr>
        <w:t xml:space="preserve">Consignes </w:t>
      </w:r>
    </w:p>
    <w:p w14:paraId="412D918A" w14:textId="764AD23D" w:rsidR="73BBC222" w:rsidRDefault="73BBC222">
      <w:r w:rsidRPr="6132B0A7">
        <w:rPr>
          <w:rFonts w:ascii="Century Gothic" w:eastAsia="Century Gothic" w:hAnsi="Century Gothic" w:cs="Century Gothic"/>
          <w:sz w:val="24"/>
        </w:rPr>
        <w:t xml:space="preserve">Cette semaine, c’est l’univers social que nous avons décidé de travailler ainsi que ton jeu d’acteur. En effet, tu devras réaliser une entrevue (fictive) avec un personnage marquant. </w:t>
      </w:r>
    </w:p>
    <w:p w14:paraId="3117128A" w14:textId="216D1F80" w:rsidR="73BBC222" w:rsidRDefault="73BBC222">
      <w:r w:rsidRPr="6132B0A7">
        <w:rPr>
          <w:rFonts w:ascii="Century Gothic" w:eastAsia="Century Gothic" w:hAnsi="Century Gothic" w:cs="Century Gothic"/>
          <w:sz w:val="24"/>
        </w:rPr>
        <w:t xml:space="preserve">Voici ce que tu dois faire: </w:t>
      </w:r>
    </w:p>
    <w:p w14:paraId="2E919613" w14:textId="05A79C9F" w:rsidR="73BBC222" w:rsidRDefault="73BBC222">
      <w:r w:rsidRPr="6132B0A7">
        <w:rPr>
          <w:rFonts w:ascii="Century Gothic" w:eastAsia="Century Gothic" w:hAnsi="Century Gothic" w:cs="Century Gothic"/>
          <w:sz w:val="24"/>
        </w:rPr>
        <w:t xml:space="preserve">• Choisir un personnage marquant en univers social présent dans la banque de personnages. </w:t>
      </w:r>
    </w:p>
    <w:p w14:paraId="15A775D4" w14:textId="785AE5BC" w:rsidR="73BBC222" w:rsidRDefault="73BBC222">
      <w:r w:rsidRPr="6132B0A7">
        <w:rPr>
          <w:rFonts w:ascii="Century Gothic" w:eastAsia="Century Gothic" w:hAnsi="Century Gothic" w:cs="Century Gothic"/>
          <w:sz w:val="24"/>
        </w:rPr>
        <w:t xml:space="preserve">• Rédiger entre 5 et 10 questions (phrases interrogatives) à propos de ton personnage marquant ou encore à propos de la société dont il a fait partie. Par exemple, si tu choisissais Jean Lesage, tu pourrais créer des questions à propos du Québec de 1980. </w:t>
      </w:r>
    </w:p>
    <w:p w14:paraId="434EC21B" w14:textId="69906E75" w:rsidR="73BBC222" w:rsidRDefault="73BBC222">
      <w:r w:rsidRPr="6132B0A7">
        <w:rPr>
          <w:rFonts w:ascii="Century Gothic" w:eastAsia="Century Gothic" w:hAnsi="Century Gothic" w:cs="Century Gothic"/>
          <w:sz w:val="24"/>
        </w:rPr>
        <w:t>• Trouver la réponse à tes questions en allant chercher dans ton cahier ou encore sur le site récitus (</w:t>
      </w:r>
      <w:hyperlink r:id="rId24">
        <w:r w:rsidRPr="6132B0A7">
          <w:rPr>
            <w:rStyle w:val="Lienhypertexte"/>
            <w:rFonts w:ascii="Century Gothic" w:eastAsia="Century Gothic" w:hAnsi="Century Gothic" w:cs="Century Gothic"/>
            <w:sz w:val="24"/>
          </w:rPr>
          <w:t>https://primaire.recitus.qc.ca/</w:t>
        </w:r>
      </w:hyperlink>
      <w:r w:rsidRPr="6132B0A7">
        <w:rPr>
          <w:rFonts w:ascii="Century Gothic" w:eastAsia="Century Gothic" w:hAnsi="Century Gothic" w:cs="Century Gothic"/>
          <w:sz w:val="24"/>
        </w:rPr>
        <w:t xml:space="preserve">) et les noter. </w:t>
      </w:r>
    </w:p>
    <w:p w14:paraId="4BC228DA" w14:textId="079CF932" w:rsidR="73BBC222" w:rsidRDefault="73BBC222">
      <w:r w:rsidRPr="6132B0A7">
        <w:rPr>
          <w:rFonts w:ascii="Century Gothic" w:eastAsia="Century Gothic" w:hAnsi="Century Gothic" w:cs="Century Gothic"/>
          <w:sz w:val="24"/>
        </w:rPr>
        <w:t xml:space="preserve">• Réaliser ton entrevue (à ce moment tu dois demander à un membre de ta famille de poser les questions). Tu devras donc jouer le rôle du personnage marquant en répondant aux questions. </w:t>
      </w:r>
    </w:p>
    <w:p w14:paraId="40825839" w14:textId="2444ABA3" w:rsidR="73BBC222" w:rsidRDefault="73BBC222">
      <w:r w:rsidRPr="6132B0A7">
        <w:rPr>
          <w:rFonts w:ascii="Century Gothic" w:eastAsia="Century Gothic" w:hAnsi="Century Gothic" w:cs="Century Gothic"/>
          <w:sz w:val="24"/>
        </w:rPr>
        <w:t>• Tu ne dois pas oublier d’enregistrer ton entrevue et de me l’envoyer par courriel afin que je puisse l’écouter.</w:t>
      </w:r>
    </w:p>
    <w:p w14:paraId="3FE9F499" w14:textId="77777777" w:rsidR="00DF2015" w:rsidRDefault="00DF2015">
      <w:pPr>
        <w:rPr>
          <w:rFonts w:ascii="Century Gothic" w:eastAsia="Century Gothic" w:hAnsi="Century Gothic" w:cs="Century Gothic"/>
          <w:sz w:val="24"/>
        </w:rPr>
      </w:pPr>
    </w:p>
    <w:p w14:paraId="4D122592" w14:textId="4E80D7F7" w:rsidR="73BBC222" w:rsidRDefault="73BBC222">
      <w:r w:rsidRPr="6132B0A7">
        <w:rPr>
          <w:rFonts w:ascii="Century Gothic" w:eastAsia="Century Gothic" w:hAnsi="Century Gothic" w:cs="Century Gothic"/>
          <w:sz w:val="24"/>
        </w:rPr>
        <w:t xml:space="preserve"> </w:t>
      </w:r>
      <w:r w:rsidRPr="6132B0A7">
        <w:rPr>
          <w:rFonts w:ascii="Century Gothic" w:eastAsia="Century Gothic" w:hAnsi="Century Gothic" w:cs="Century Gothic"/>
          <w:b/>
          <w:bCs/>
          <w:sz w:val="24"/>
        </w:rPr>
        <w:t xml:space="preserve">Matériel: </w:t>
      </w:r>
    </w:p>
    <w:p w14:paraId="469CEC10" w14:textId="605CEFB2" w:rsidR="73BBC222" w:rsidRDefault="73BBC222">
      <w:r w:rsidRPr="6132B0A7">
        <w:rPr>
          <w:rFonts w:ascii="Century Gothic" w:eastAsia="Century Gothic" w:hAnsi="Century Gothic" w:cs="Century Gothic"/>
          <w:sz w:val="24"/>
        </w:rPr>
        <w:t xml:space="preserve">• Site récitus ou cahier pour chercher les informations sur ton personnage marquant; </w:t>
      </w:r>
    </w:p>
    <w:p w14:paraId="2609C1A5" w14:textId="38C31A3A" w:rsidR="73BBC222" w:rsidRDefault="73BBC222">
      <w:r w:rsidRPr="6132B0A7">
        <w:rPr>
          <w:rFonts w:ascii="Century Gothic" w:eastAsia="Century Gothic" w:hAnsi="Century Gothic" w:cs="Century Gothic"/>
          <w:sz w:val="24"/>
        </w:rPr>
        <w:t>• Un aide-mémoire sur la phrase interrogative;</w:t>
      </w:r>
    </w:p>
    <w:p w14:paraId="6EF8AB15" w14:textId="447A69FD" w:rsidR="73BBC222" w:rsidRDefault="73BBC222">
      <w:r w:rsidRPr="6132B0A7">
        <w:rPr>
          <w:rFonts w:ascii="Century Gothic" w:eastAsia="Century Gothic" w:hAnsi="Century Gothic" w:cs="Century Gothic"/>
          <w:sz w:val="24"/>
        </w:rPr>
        <w:t xml:space="preserve"> • Un membre de la famille qui voudra t’interviewer; </w:t>
      </w:r>
    </w:p>
    <w:p w14:paraId="67F39B27" w14:textId="66A99BF3" w:rsidR="73BBC222" w:rsidRDefault="73BBC222">
      <w:r w:rsidRPr="6132B0A7">
        <w:rPr>
          <w:rFonts w:ascii="Century Gothic" w:eastAsia="Century Gothic" w:hAnsi="Century Gothic" w:cs="Century Gothic"/>
          <w:sz w:val="24"/>
        </w:rPr>
        <w:t xml:space="preserve"> </w:t>
      </w:r>
    </w:p>
    <w:p w14:paraId="363F4DC0" w14:textId="68EA5F0D" w:rsidR="73BBC222" w:rsidRDefault="73BBC222">
      <w:r w:rsidRPr="6132B0A7">
        <w:rPr>
          <w:rFonts w:ascii="Century Gothic" w:eastAsia="Century Gothic" w:hAnsi="Century Gothic" w:cs="Century Gothic"/>
          <w:sz w:val="24"/>
        </w:rPr>
        <w:t>• Un téléphone ou une tablette électronique pour enregistrer ton entrevue (avec une application pour l’enregistrement audio).</w:t>
      </w:r>
    </w:p>
    <w:p w14:paraId="7C89D31C" w14:textId="77777777" w:rsidR="00DF2015" w:rsidRDefault="00DF2015" w:rsidP="6132B0A7">
      <w:pPr>
        <w:spacing w:line="276" w:lineRule="auto"/>
        <w:rPr>
          <w:rFonts w:ascii="Century Gothic" w:eastAsia="Century Gothic" w:hAnsi="Century Gothic" w:cs="Century Gothic"/>
          <w:b/>
          <w:bCs/>
          <w:sz w:val="24"/>
        </w:rPr>
      </w:pPr>
    </w:p>
    <w:p w14:paraId="669F97E9" w14:textId="7555ED9F" w:rsidR="73BBC222" w:rsidRDefault="73BBC222" w:rsidP="6132B0A7">
      <w:pPr>
        <w:spacing w:line="276" w:lineRule="auto"/>
      </w:pPr>
      <w:r w:rsidRPr="6132B0A7">
        <w:rPr>
          <w:rFonts w:ascii="Century Gothic" w:eastAsia="Century Gothic" w:hAnsi="Century Gothic" w:cs="Century Gothic"/>
          <w:b/>
          <w:bCs/>
          <w:sz w:val="24"/>
        </w:rPr>
        <w:t xml:space="preserve">Banque de personnages marquants pour les </w:t>
      </w:r>
      <w:r w:rsidRPr="6132B0A7">
        <w:rPr>
          <w:rFonts w:ascii="Century Gothic" w:eastAsia="Century Gothic" w:hAnsi="Century Gothic" w:cs="Century Gothic"/>
          <w:b/>
          <w:bCs/>
          <w:color w:val="FF0000"/>
          <w:sz w:val="24"/>
        </w:rPr>
        <w:t>6</w:t>
      </w:r>
      <w:r w:rsidRPr="6132B0A7">
        <w:rPr>
          <w:rFonts w:ascii="Century Gothic" w:eastAsia="Century Gothic" w:hAnsi="Century Gothic" w:cs="Century Gothic"/>
          <w:b/>
          <w:bCs/>
          <w:color w:val="FF0000"/>
          <w:sz w:val="24"/>
          <w:vertAlign w:val="superscript"/>
        </w:rPr>
        <w:t>e</w:t>
      </w:r>
      <w:r w:rsidRPr="6132B0A7">
        <w:rPr>
          <w:rFonts w:ascii="Century Gothic" w:eastAsia="Century Gothic" w:hAnsi="Century Gothic" w:cs="Century Gothic"/>
          <w:b/>
          <w:bCs/>
          <w:color w:val="FF0000"/>
          <w:sz w:val="24"/>
        </w:rPr>
        <w:t xml:space="preserve"> année</w:t>
      </w:r>
    </w:p>
    <w:p w14:paraId="5108C23C" w14:textId="2BC03411" w:rsidR="73BBC222" w:rsidRDefault="73BBC222" w:rsidP="6132B0A7">
      <w:pPr>
        <w:spacing w:line="276" w:lineRule="auto"/>
      </w:pPr>
      <w:r w:rsidRPr="6132B0A7">
        <w:rPr>
          <w:rFonts w:ascii="Century Gothic" w:eastAsia="Century Gothic" w:hAnsi="Century Gothic" w:cs="Century Gothic"/>
          <w:sz w:val="20"/>
          <w:szCs w:val="20"/>
        </w:rPr>
        <w:t xml:space="preserve">Choisis un personnage parmi les suivants: </w:t>
      </w:r>
    </w:p>
    <w:p w14:paraId="7F2990D8" w14:textId="101168BF" w:rsidR="73BBC222" w:rsidRDefault="73BBC222" w:rsidP="6132B0A7">
      <w:pPr>
        <w:spacing w:line="276" w:lineRule="auto"/>
      </w:pPr>
      <w:r w:rsidRPr="6132B0A7">
        <w:rPr>
          <w:rFonts w:ascii="Century Gothic" w:eastAsia="Century Gothic" w:hAnsi="Century Gothic" w:cs="Century Gothic"/>
          <w:sz w:val="20"/>
          <w:szCs w:val="20"/>
        </w:rPr>
        <w:t xml:space="preserve">• Taamusi Qumaq (société Inuit en 1980) </w:t>
      </w:r>
    </w:p>
    <w:p w14:paraId="2A524AC9" w14:textId="5FB2DD42" w:rsidR="73BBC222" w:rsidRDefault="73BBC222" w:rsidP="6132B0A7">
      <w:pPr>
        <w:spacing w:line="276" w:lineRule="auto"/>
      </w:pPr>
      <w:r w:rsidRPr="6132B0A7">
        <w:rPr>
          <w:rFonts w:ascii="Century Gothic" w:eastAsia="Century Gothic" w:hAnsi="Century Gothic" w:cs="Century Gothic"/>
          <w:sz w:val="20"/>
          <w:szCs w:val="20"/>
        </w:rPr>
        <w:t xml:space="preserve">• Robert Bourassa (société du Québec en 1980) </w:t>
      </w:r>
    </w:p>
    <w:p w14:paraId="7779436E" w14:textId="1FD51B29" w:rsidR="73BBC222" w:rsidRDefault="73BBC222" w:rsidP="6132B0A7">
      <w:pPr>
        <w:spacing w:line="276" w:lineRule="auto"/>
      </w:pPr>
      <w:r w:rsidRPr="6132B0A7">
        <w:rPr>
          <w:rFonts w:ascii="Century Gothic" w:eastAsia="Century Gothic" w:hAnsi="Century Gothic" w:cs="Century Gothic"/>
          <w:sz w:val="20"/>
          <w:szCs w:val="20"/>
        </w:rPr>
        <w:t xml:space="preserve">• Jean Lesage (société du Québec en 1980) </w:t>
      </w:r>
    </w:p>
    <w:p w14:paraId="1810F8DB" w14:textId="23C2087D" w:rsidR="73BBC222" w:rsidRDefault="73BBC222" w:rsidP="6132B0A7">
      <w:pPr>
        <w:spacing w:line="276" w:lineRule="auto"/>
      </w:pPr>
      <w:r w:rsidRPr="6132B0A7">
        <w:rPr>
          <w:rFonts w:ascii="Century Gothic" w:eastAsia="Century Gothic" w:hAnsi="Century Gothic" w:cs="Century Gothic"/>
          <w:sz w:val="20"/>
          <w:szCs w:val="20"/>
        </w:rPr>
        <w:t xml:space="preserve">• Félix Leclerc (société du Québec en 1980) </w:t>
      </w:r>
    </w:p>
    <w:p w14:paraId="33507492" w14:textId="14CFDA80" w:rsidR="73BBC222" w:rsidRDefault="73BBC222" w:rsidP="6132B0A7">
      <w:pPr>
        <w:spacing w:line="276" w:lineRule="auto"/>
      </w:pPr>
      <w:r w:rsidRPr="6132B0A7">
        <w:rPr>
          <w:rFonts w:ascii="Century Gothic" w:eastAsia="Century Gothic" w:hAnsi="Century Gothic" w:cs="Century Gothic"/>
          <w:sz w:val="20"/>
          <w:szCs w:val="20"/>
        </w:rPr>
        <w:t xml:space="preserve">• Maurice Duplessis (société du Québec en 1980) </w:t>
      </w:r>
    </w:p>
    <w:p w14:paraId="0C564E46" w14:textId="69C5D6A4" w:rsidR="73BBC222" w:rsidRDefault="73BBC222" w:rsidP="6132B0A7">
      <w:pPr>
        <w:spacing w:line="276" w:lineRule="auto"/>
      </w:pPr>
      <w:r w:rsidRPr="6132B0A7">
        <w:rPr>
          <w:rFonts w:ascii="Century Gothic" w:eastAsia="Century Gothic" w:hAnsi="Century Gothic" w:cs="Century Gothic"/>
          <w:sz w:val="20"/>
          <w:szCs w:val="20"/>
        </w:rPr>
        <w:t xml:space="preserve">• Pierre-Elliott Trudeau (société du Québec en 1980) </w:t>
      </w:r>
    </w:p>
    <w:p w14:paraId="05950AD8" w14:textId="105B3CE0" w:rsidR="73BBC222" w:rsidRDefault="73BBC222" w:rsidP="6132B0A7">
      <w:pPr>
        <w:spacing w:line="276" w:lineRule="auto"/>
      </w:pPr>
      <w:r w:rsidRPr="6132B0A7">
        <w:rPr>
          <w:rFonts w:ascii="Century Gothic" w:eastAsia="Century Gothic" w:hAnsi="Century Gothic" w:cs="Century Gothic"/>
          <w:sz w:val="20"/>
          <w:szCs w:val="20"/>
        </w:rPr>
        <w:t xml:space="preserve">• Michel Tremblay (société du Québec en 1980) </w:t>
      </w:r>
    </w:p>
    <w:p w14:paraId="47DF3161" w14:textId="35D62160" w:rsidR="73BBC222" w:rsidRDefault="73BBC222" w:rsidP="6132B0A7">
      <w:pPr>
        <w:spacing w:line="276" w:lineRule="auto"/>
      </w:pPr>
      <w:r w:rsidRPr="6132B0A7">
        <w:rPr>
          <w:rFonts w:ascii="Century Gothic" w:eastAsia="Century Gothic" w:hAnsi="Century Gothic" w:cs="Century Gothic"/>
          <w:sz w:val="20"/>
          <w:szCs w:val="20"/>
        </w:rPr>
        <w:t>• René Lévesque (société du Québec en 1980)</w:t>
      </w:r>
    </w:p>
    <w:p w14:paraId="4F241481" w14:textId="366A3C1E" w:rsidR="73BBC222" w:rsidRDefault="73BBC222" w:rsidP="6132B0A7">
      <w:pPr>
        <w:spacing w:line="276" w:lineRule="auto"/>
      </w:pPr>
      <w:r w:rsidRPr="6132B0A7">
        <w:rPr>
          <w:rFonts w:ascii="Century Gothic" w:eastAsia="Century Gothic" w:hAnsi="Century Gothic" w:cs="Century Gothic"/>
          <w:sz w:val="20"/>
          <w:szCs w:val="20"/>
        </w:rPr>
        <w:t xml:space="preserve"> • Steve Biko (société de l’Afrique du Sud en 1980) </w:t>
      </w:r>
    </w:p>
    <w:p w14:paraId="420A2272" w14:textId="7ACB8B3F" w:rsidR="73BBC222" w:rsidRDefault="73BBC222" w:rsidP="6132B0A7">
      <w:pPr>
        <w:spacing w:line="276" w:lineRule="auto"/>
      </w:pPr>
      <w:r w:rsidRPr="6132B0A7">
        <w:rPr>
          <w:rFonts w:ascii="Century Gothic" w:eastAsia="Century Gothic" w:hAnsi="Century Gothic" w:cs="Century Gothic"/>
          <w:sz w:val="20"/>
          <w:szCs w:val="20"/>
        </w:rPr>
        <w:t>• Nelson Mandela (société de l’Afrique du Sud en 1980)</w:t>
      </w:r>
    </w:p>
    <w:p w14:paraId="2BC3C6D6" w14:textId="77777777" w:rsidR="00DF2015" w:rsidRDefault="00DF2015" w:rsidP="6132B0A7">
      <w:pPr>
        <w:spacing w:line="276" w:lineRule="auto"/>
        <w:rPr>
          <w:rFonts w:ascii="Century Gothic" w:eastAsia="Century Gothic" w:hAnsi="Century Gothic" w:cs="Century Gothic"/>
          <w:b/>
          <w:bCs/>
          <w:sz w:val="24"/>
        </w:rPr>
      </w:pPr>
    </w:p>
    <w:p w14:paraId="49283CDA" w14:textId="0E4297BC" w:rsidR="73BBC222" w:rsidRDefault="73BBC222" w:rsidP="6132B0A7">
      <w:pPr>
        <w:spacing w:line="276" w:lineRule="auto"/>
      </w:pPr>
      <w:r w:rsidRPr="6132B0A7">
        <w:rPr>
          <w:rFonts w:ascii="Century Gothic" w:eastAsia="Century Gothic" w:hAnsi="Century Gothic" w:cs="Century Gothic"/>
          <w:b/>
          <w:bCs/>
          <w:sz w:val="24"/>
        </w:rPr>
        <w:t xml:space="preserve">Banque de personnages marquants pour les </w:t>
      </w:r>
      <w:r w:rsidRPr="6132B0A7">
        <w:rPr>
          <w:rFonts w:ascii="Century Gothic" w:eastAsia="Century Gothic" w:hAnsi="Century Gothic" w:cs="Century Gothic"/>
          <w:b/>
          <w:bCs/>
          <w:color w:val="FF0000"/>
          <w:sz w:val="24"/>
        </w:rPr>
        <w:t>5</w:t>
      </w:r>
      <w:r w:rsidRPr="6132B0A7">
        <w:rPr>
          <w:rFonts w:ascii="Century Gothic" w:eastAsia="Century Gothic" w:hAnsi="Century Gothic" w:cs="Century Gothic"/>
          <w:b/>
          <w:bCs/>
          <w:color w:val="FF0000"/>
          <w:sz w:val="24"/>
          <w:vertAlign w:val="superscript"/>
        </w:rPr>
        <w:t>e</w:t>
      </w:r>
      <w:r w:rsidRPr="6132B0A7">
        <w:rPr>
          <w:rFonts w:ascii="Century Gothic" w:eastAsia="Century Gothic" w:hAnsi="Century Gothic" w:cs="Century Gothic"/>
          <w:b/>
          <w:bCs/>
          <w:color w:val="FF0000"/>
          <w:sz w:val="24"/>
        </w:rPr>
        <w:t xml:space="preserve"> année</w:t>
      </w:r>
    </w:p>
    <w:p w14:paraId="41E020A4" w14:textId="3FE775C4" w:rsidR="73BBC222" w:rsidRDefault="73BBC222" w:rsidP="6132B0A7">
      <w:pPr>
        <w:spacing w:line="276" w:lineRule="auto"/>
      </w:pPr>
      <w:r w:rsidRPr="6132B0A7">
        <w:rPr>
          <w:rFonts w:ascii="Century Gothic" w:eastAsia="Century Gothic" w:hAnsi="Century Gothic" w:cs="Century Gothic"/>
          <w:sz w:val="20"/>
          <w:szCs w:val="20"/>
        </w:rPr>
        <w:t xml:space="preserve">Choisis un personnage parmi les suivants: </w:t>
      </w:r>
    </w:p>
    <w:p w14:paraId="58502AE4" w14:textId="20F1EB0A" w:rsidR="73BBC222" w:rsidRDefault="73BBC222" w:rsidP="6132B0A7">
      <w:pPr>
        <w:spacing w:line="276" w:lineRule="auto"/>
      </w:pPr>
      <w:r w:rsidRPr="6132B0A7">
        <w:rPr>
          <w:rFonts w:ascii="Century Gothic" w:eastAsia="Century Gothic" w:hAnsi="Century Gothic" w:cs="Century Gothic"/>
          <w:sz w:val="20"/>
          <w:szCs w:val="20"/>
        </w:rPr>
        <w:t xml:space="preserve">• John Molson (Bas-Canada en 1820); </w:t>
      </w:r>
    </w:p>
    <w:p w14:paraId="10619C1B" w14:textId="072050C9" w:rsidR="73BBC222" w:rsidRDefault="73BBC222" w:rsidP="6132B0A7">
      <w:pPr>
        <w:spacing w:line="276" w:lineRule="auto"/>
      </w:pPr>
      <w:r w:rsidRPr="6132B0A7">
        <w:rPr>
          <w:rFonts w:ascii="Century Gothic" w:eastAsia="Century Gothic" w:hAnsi="Century Gothic" w:cs="Century Gothic"/>
          <w:sz w:val="20"/>
          <w:szCs w:val="20"/>
        </w:rPr>
        <w:t xml:space="preserve">• Louis-Joseph Papineau (Bas-Canada en 1820); </w:t>
      </w:r>
    </w:p>
    <w:p w14:paraId="040A21E0" w14:textId="723BC6DF" w:rsidR="73BBC222" w:rsidRDefault="73BBC222" w:rsidP="6132B0A7">
      <w:pPr>
        <w:spacing w:line="276" w:lineRule="auto"/>
      </w:pPr>
      <w:r w:rsidRPr="6132B0A7">
        <w:rPr>
          <w:rFonts w:ascii="Century Gothic" w:eastAsia="Century Gothic" w:hAnsi="Century Gothic" w:cs="Century Gothic"/>
          <w:sz w:val="20"/>
          <w:szCs w:val="20"/>
        </w:rPr>
        <w:t xml:space="preserve">• Guy Carleton (Bas-Canada en 1820); </w:t>
      </w:r>
    </w:p>
    <w:p w14:paraId="073B5050" w14:textId="106AEB61" w:rsidR="73BBC222" w:rsidRDefault="73BBC222" w:rsidP="6132B0A7">
      <w:pPr>
        <w:spacing w:line="276" w:lineRule="auto"/>
      </w:pPr>
      <w:r w:rsidRPr="6132B0A7">
        <w:rPr>
          <w:rFonts w:ascii="Century Gothic" w:eastAsia="Century Gothic" w:hAnsi="Century Gothic" w:cs="Century Gothic"/>
          <w:sz w:val="20"/>
          <w:szCs w:val="20"/>
        </w:rPr>
        <w:t xml:space="preserve">• John A. Macdonald (Québec vers 1905); </w:t>
      </w:r>
    </w:p>
    <w:p w14:paraId="31699C16" w14:textId="54193707" w:rsidR="73BBC222" w:rsidRDefault="73BBC222" w:rsidP="6132B0A7">
      <w:pPr>
        <w:spacing w:line="276" w:lineRule="auto"/>
      </w:pPr>
      <w:r w:rsidRPr="6132B0A7">
        <w:rPr>
          <w:rFonts w:ascii="Century Gothic" w:eastAsia="Century Gothic" w:hAnsi="Century Gothic" w:cs="Century Gothic"/>
          <w:sz w:val="20"/>
          <w:szCs w:val="20"/>
        </w:rPr>
        <w:t xml:space="preserve">• Wilfrid Laurier (Québec vers 1905); </w:t>
      </w:r>
    </w:p>
    <w:p w14:paraId="77109327" w14:textId="05BE0646" w:rsidR="73BBC222" w:rsidRDefault="73BBC222" w:rsidP="6132B0A7">
      <w:pPr>
        <w:spacing w:line="276" w:lineRule="auto"/>
      </w:pPr>
      <w:r w:rsidRPr="6132B0A7">
        <w:rPr>
          <w:rFonts w:ascii="Century Gothic" w:eastAsia="Century Gothic" w:hAnsi="Century Gothic" w:cs="Century Gothic"/>
          <w:sz w:val="20"/>
          <w:szCs w:val="20"/>
        </w:rPr>
        <w:t xml:space="preserve">• Honoré Mercier (Québec vers 1905); </w:t>
      </w:r>
    </w:p>
    <w:p w14:paraId="49E7483D" w14:textId="25058312" w:rsidR="73BBC222" w:rsidRDefault="73BBC222" w:rsidP="6132B0A7">
      <w:pPr>
        <w:spacing w:line="276" w:lineRule="auto"/>
      </w:pPr>
      <w:r w:rsidRPr="6132B0A7">
        <w:rPr>
          <w:rFonts w:ascii="Century Gothic" w:eastAsia="Century Gothic" w:hAnsi="Century Gothic" w:cs="Century Gothic"/>
          <w:sz w:val="20"/>
          <w:szCs w:val="20"/>
        </w:rPr>
        <w:t xml:space="preserve">• Émile Nelligan (Québec vers 1905); </w:t>
      </w:r>
    </w:p>
    <w:p w14:paraId="294DE983" w14:textId="2ACD60C0" w:rsidR="73BBC222" w:rsidRDefault="73BBC222" w:rsidP="6132B0A7">
      <w:pPr>
        <w:spacing w:line="276" w:lineRule="auto"/>
      </w:pPr>
      <w:r w:rsidRPr="6132B0A7">
        <w:rPr>
          <w:rFonts w:ascii="Century Gothic" w:eastAsia="Century Gothic" w:hAnsi="Century Gothic" w:cs="Century Gothic"/>
          <w:sz w:val="20"/>
          <w:szCs w:val="20"/>
        </w:rPr>
        <w:t xml:space="preserve">• Thérèse Casgrain (Québec vers 1905); </w:t>
      </w:r>
    </w:p>
    <w:p w14:paraId="172E4779" w14:textId="56CAD5BD" w:rsidR="73BBC222" w:rsidRDefault="73BBC222" w:rsidP="6132B0A7">
      <w:pPr>
        <w:spacing w:line="276" w:lineRule="auto"/>
      </w:pPr>
      <w:r w:rsidRPr="6132B0A7">
        <w:rPr>
          <w:rFonts w:ascii="Century Gothic" w:eastAsia="Century Gothic" w:hAnsi="Century Gothic" w:cs="Century Gothic"/>
          <w:sz w:val="20"/>
          <w:szCs w:val="20"/>
        </w:rPr>
        <w:t xml:space="preserve">• Louis Riel (Prairies vers 1905); </w:t>
      </w:r>
    </w:p>
    <w:p w14:paraId="50C97ADC" w14:textId="399949CC" w:rsidR="73BBC222" w:rsidRDefault="73BBC222" w:rsidP="6132B0A7">
      <w:pPr>
        <w:spacing w:line="276" w:lineRule="auto"/>
      </w:pPr>
      <w:r w:rsidRPr="6132B0A7">
        <w:rPr>
          <w:rFonts w:ascii="Century Gothic" w:eastAsia="Century Gothic" w:hAnsi="Century Gothic" w:cs="Century Gothic"/>
          <w:sz w:val="20"/>
          <w:szCs w:val="20"/>
        </w:rPr>
        <w:t>• Richard McBride (Côte-Ouest vers 1905).</w:t>
      </w:r>
    </w:p>
    <w:p w14:paraId="275007B2" w14:textId="1F6DC82F" w:rsidR="73BBC222" w:rsidRDefault="73BBC222" w:rsidP="6132B0A7">
      <w:pPr>
        <w:spacing w:line="276" w:lineRule="auto"/>
      </w:pPr>
      <w:r w:rsidRPr="6132B0A7">
        <w:rPr>
          <w:rFonts w:ascii="Century Gothic" w:eastAsia="Century Gothic" w:hAnsi="Century Gothic" w:cs="Century Gothic"/>
          <w:sz w:val="20"/>
          <w:szCs w:val="20"/>
        </w:rPr>
        <w:t xml:space="preserve"> </w:t>
      </w:r>
    </w:p>
    <w:p w14:paraId="40DD4BF9" w14:textId="17728D4D" w:rsidR="73BBC222" w:rsidRDefault="73BBC222" w:rsidP="6132B0A7">
      <w:pPr>
        <w:spacing w:line="276" w:lineRule="auto"/>
      </w:pPr>
      <w:r w:rsidRPr="6132B0A7">
        <w:rPr>
          <w:rFonts w:ascii="Century Gothic" w:eastAsia="Century Gothic" w:hAnsi="Century Gothic" w:cs="Century Gothic"/>
          <w:sz w:val="20"/>
          <w:szCs w:val="20"/>
        </w:rPr>
        <w:t xml:space="preserve"> </w:t>
      </w:r>
    </w:p>
    <w:p w14:paraId="2E402384" w14:textId="69EEF308" w:rsidR="73BBC222" w:rsidRDefault="73BBC222" w:rsidP="6132B0A7">
      <w:pPr>
        <w:spacing w:line="276" w:lineRule="auto"/>
        <w:jc w:val="right"/>
      </w:pPr>
      <w:r w:rsidRPr="6132B0A7">
        <w:rPr>
          <w:rFonts w:ascii="Century Gothic" w:eastAsia="Century Gothic" w:hAnsi="Century Gothic" w:cs="Century Gothic"/>
          <w:sz w:val="14"/>
          <w:szCs w:val="14"/>
        </w:rPr>
        <w:t>Source : Trois filles et l’enseignement autrement</w:t>
      </w:r>
    </w:p>
    <w:p w14:paraId="195203BA" w14:textId="6CDC7D40" w:rsidR="6132B0A7" w:rsidRDefault="6132B0A7" w:rsidP="6132B0A7">
      <w:pPr>
        <w:pStyle w:val="Consigne-Titre"/>
      </w:pPr>
    </w:p>
    <w:p w14:paraId="61BDE9E6" w14:textId="2E8EE552" w:rsidR="00DF2015" w:rsidRDefault="00DF2015" w:rsidP="00DF2015">
      <w:pPr>
        <w:pStyle w:val="Consigne-Texte"/>
        <w:numPr>
          <w:ilvl w:val="0"/>
          <w:numId w:val="0"/>
        </w:numPr>
        <w:ind w:left="360" w:hanging="360"/>
      </w:pPr>
    </w:p>
    <w:p w14:paraId="3B003E00" w14:textId="158F0092" w:rsidR="00DF2015" w:rsidRDefault="00DF2015" w:rsidP="00DF2015">
      <w:pPr>
        <w:pStyle w:val="Consigne-Texte"/>
        <w:numPr>
          <w:ilvl w:val="0"/>
          <w:numId w:val="0"/>
        </w:numPr>
        <w:ind w:left="360" w:hanging="360"/>
      </w:pPr>
    </w:p>
    <w:p w14:paraId="2A159B8F" w14:textId="43F6E906" w:rsidR="00DF2015" w:rsidRDefault="00DF2015" w:rsidP="00DF2015">
      <w:pPr>
        <w:pStyle w:val="Consigne-Texte"/>
        <w:numPr>
          <w:ilvl w:val="0"/>
          <w:numId w:val="0"/>
        </w:numPr>
        <w:ind w:left="360" w:hanging="360"/>
      </w:pPr>
    </w:p>
    <w:p w14:paraId="725657E7" w14:textId="065213DF" w:rsidR="00DF2015" w:rsidRDefault="00DF2015" w:rsidP="00DF2015">
      <w:pPr>
        <w:pStyle w:val="Consigne-Texte"/>
        <w:numPr>
          <w:ilvl w:val="0"/>
          <w:numId w:val="0"/>
        </w:numPr>
        <w:ind w:left="360" w:hanging="360"/>
      </w:pPr>
    </w:p>
    <w:p w14:paraId="15D0F3CF" w14:textId="400C8D9B" w:rsidR="00DF2015" w:rsidRDefault="00DF2015" w:rsidP="00DF2015">
      <w:pPr>
        <w:pStyle w:val="Consigne-Texte"/>
        <w:numPr>
          <w:ilvl w:val="0"/>
          <w:numId w:val="0"/>
        </w:numPr>
        <w:ind w:left="360" w:hanging="360"/>
      </w:pPr>
    </w:p>
    <w:p w14:paraId="3CA153E4" w14:textId="2F2CA713" w:rsidR="00DF2015" w:rsidRDefault="00DF2015" w:rsidP="00DF2015">
      <w:pPr>
        <w:pStyle w:val="Consigne-Texte"/>
        <w:numPr>
          <w:ilvl w:val="0"/>
          <w:numId w:val="0"/>
        </w:numPr>
        <w:ind w:left="360" w:hanging="360"/>
      </w:pPr>
    </w:p>
    <w:p w14:paraId="5F124AEF" w14:textId="1CE5133F" w:rsidR="00DF2015" w:rsidRDefault="00DF2015" w:rsidP="00DF2015">
      <w:pPr>
        <w:pStyle w:val="Consigne-Texte"/>
        <w:numPr>
          <w:ilvl w:val="0"/>
          <w:numId w:val="0"/>
        </w:numPr>
        <w:ind w:left="360" w:hanging="360"/>
      </w:pPr>
    </w:p>
    <w:p w14:paraId="1B20121C" w14:textId="78C314A6" w:rsidR="00DF2015" w:rsidRDefault="00DF2015" w:rsidP="00DF2015">
      <w:pPr>
        <w:pStyle w:val="Consigne-Texte"/>
        <w:numPr>
          <w:ilvl w:val="0"/>
          <w:numId w:val="0"/>
        </w:numPr>
        <w:ind w:left="360" w:hanging="360"/>
      </w:pPr>
    </w:p>
    <w:p w14:paraId="6EFC0DA7" w14:textId="553C9EEE" w:rsidR="00DF2015" w:rsidRDefault="00DF2015" w:rsidP="00DF2015">
      <w:pPr>
        <w:pStyle w:val="Consigne-Texte"/>
        <w:numPr>
          <w:ilvl w:val="0"/>
          <w:numId w:val="0"/>
        </w:numPr>
        <w:ind w:left="360" w:hanging="360"/>
      </w:pPr>
    </w:p>
    <w:p w14:paraId="11A9FBE9" w14:textId="5422E134" w:rsidR="00DF2015" w:rsidRDefault="00DF2015" w:rsidP="00DF2015">
      <w:pPr>
        <w:pStyle w:val="Consigne-Texte"/>
        <w:numPr>
          <w:ilvl w:val="0"/>
          <w:numId w:val="0"/>
        </w:numPr>
        <w:ind w:left="360" w:hanging="360"/>
      </w:pPr>
    </w:p>
    <w:p w14:paraId="59266360" w14:textId="7E17DA65" w:rsidR="00DF2015" w:rsidRDefault="00DF2015" w:rsidP="00DF2015">
      <w:pPr>
        <w:pStyle w:val="Consigne-Texte"/>
        <w:numPr>
          <w:ilvl w:val="0"/>
          <w:numId w:val="0"/>
        </w:numPr>
        <w:ind w:left="360" w:hanging="360"/>
      </w:pPr>
    </w:p>
    <w:p w14:paraId="7422418F" w14:textId="7628A09D" w:rsidR="00DF2015" w:rsidRDefault="00DF2015" w:rsidP="00DF2015">
      <w:pPr>
        <w:pStyle w:val="Consigne-Texte"/>
        <w:numPr>
          <w:ilvl w:val="0"/>
          <w:numId w:val="0"/>
        </w:numPr>
        <w:ind w:left="360" w:hanging="360"/>
      </w:pPr>
    </w:p>
    <w:p w14:paraId="0FA68F57" w14:textId="3468F977" w:rsidR="00DF2015" w:rsidRDefault="00DF2015" w:rsidP="00DF2015">
      <w:pPr>
        <w:pStyle w:val="Consigne-Texte"/>
        <w:numPr>
          <w:ilvl w:val="0"/>
          <w:numId w:val="0"/>
        </w:numPr>
        <w:ind w:left="360" w:hanging="360"/>
      </w:pPr>
    </w:p>
    <w:p w14:paraId="3A371695" w14:textId="68F4A3EA" w:rsidR="00DF2015" w:rsidRDefault="00DF2015" w:rsidP="00DF2015">
      <w:pPr>
        <w:pStyle w:val="Consigne-Texte"/>
        <w:numPr>
          <w:ilvl w:val="0"/>
          <w:numId w:val="0"/>
        </w:numPr>
        <w:ind w:left="360" w:hanging="360"/>
      </w:pPr>
    </w:p>
    <w:p w14:paraId="0C414584" w14:textId="59B28860" w:rsidR="00DF2015" w:rsidRDefault="00DF2015" w:rsidP="00DF2015">
      <w:pPr>
        <w:pStyle w:val="Consigne-Texte"/>
        <w:numPr>
          <w:ilvl w:val="0"/>
          <w:numId w:val="0"/>
        </w:numPr>
        <w:ind w:left="360" w:hanging="360"/>
      </w:pPr>
    </w:p>
    <w:p w14:paraId="3126B8DF" w14:textId="12214AB7" w:rsidR="00DF2015" w:rsidRDefault="00DF2015" w:rsidP="00DF2015">
      <w:pPr>
        <w:pStyle w:val="Consigne-Texte"/>
        <w:numPr>
          <w:ilvl w:val="0"/>
          <w:numId w:val="0"/>
        </w:numPr>
        <w:ind w:left="360" w:hanging="360"/>
      </w:pPr>
    </w:p>
    <w:p w14:paraId="223C0076" w14:textId="71A9C0E5" w:rsidR="00DF2015" w:rsidRDefault="00DF2015" w:rsidP="00DF2015">
      <w:pPr>
        <w:pStyle w:val="Consigne-Texte"/>
        <w:numPr>
          <w:ilvl w:val="0"/>
          <w:numId w:val="0"/>
        </w:numPr>
        <w:ind w:left="360" w:hanging="360"/>
      </w:pPr>
    </w:p>
    <w:p w14:paraId="185A160B" w14:textId="558B30C8" w:rsidR="00DF2015" w:rsidRDefault="00DF2015" w:rsidP="00DF2015">
      <w:pPr>
        <w:pStyle w:val="Consigne-Texte"/>
        <w:numPr>
          <w:ilvl w:val="0"/>
          <w:numId w:val="0"/>
        </w:numPr>
        <w:ind w:left="360" w:hanging="360"/>
      </w:pPr>
    </w:p>
    <w:p w14:paraId="57DB49E9" w14:textId="0323A4D8" w:rsidR="00DF2015" w:rsidRDefault="00DF2015" w:rsidP="00DF2015">
      <w:pPr>
        <w:pStyle w:val="Consigne-Texte"/>
        <w:numPr>
          <w:ilvl w:val="0"/>
          <w:numId w:val="0"/>
        </w:numPr>
        <w:ind w:left="360" w:hanging="360"/>
      </w:pPr>
    </w:p>
    <w:p w14:paraId="09779EE8" w14:textId="0F00E45E" w:rsidR="00DF2015" w:rsidRDefault="00DF2015" w:rsidP="00DF2015">
      <w:pPr>
        <w:pStyle w:val="Consigne-Texte"/>
        <w:numPr>
          <w:ilvl w:val="0"/>
          <w:numId w:val="0"/>
        </w:numPr>
        <w:ind w:left="360" w:hanging="360"/>
      </w:pPr>
    </w:p>
    <w:p w14:paraId="3045A63E" w14:textId="4F21E046" w:rsidR="00DF2015" w:rsidRDefault="00DF2015" w:rsidP="00DF2015">
      <w:pPr>
        <w:pStyle w:val="Consigne-Texte"/>
        <w:numPr>
          <w:ilvl w:val="0"/>
          <w:numId w:val="0"/>
        </w:numPr>
        <w:ind w:left="360" w:hanging="360"/>
      </w:pPr>
    </w:p>
    <w:p w14:paraId="61A5CB93" w14:textId="6D648D9A" w:rsidR="00DF2015" w:rsidRDefault="00DF2015" w:rsidP="00DF2015">
      <w:pPr>
        <w:pStyle w:val="Consigne-Texte"/>
        <w:numPr>
          <w:ilvl w:val="0"/>
          <w:numId w:val="0"/>
        </w:numPr>
        <w:ind w:left="360" w:hanging="360"/>
      </w:pPr>
    </w:p>
    <w:p w14:paraId="28F48AF6" w14:textId="3A7D312A" w:rsidR="00DF2015" w:rsidRDefault="00DF2015" w:rsidP="00DF2015">
      <w:pPr>
        <w:pStyle w:val="Consigne-Texte"/>
        <w:numPr>
          <w:ilvl w:val="0"/>
          <w:numId w:val="0"/>
        </w:numPr>
        <w:ind w:left="360" w:hanging="360"/>
      </w:pPr>
    </w:p>
    <w:p w14:paraId="6FD3F9D0" w14:textId="31DF43D0" w:rsidR="00783560" w:rsidRDefault="00783560" w:rsidP="00DF2015">
      <w:pPr>
        <w:pStyle w:val="Consigne-Texte"/>
        <w:numPr>
          <w:ilvl w:val="0"/>
          <w:numId w:val="0"/>
        </w:numPr>
        <w:ind w:left="360" w:hanging="360"/>
      </w:pPr>
    </w:p>
    <w:p w14:paraId="5D395342" w14:textId="387C0C50" w:rsidR="00783560" w:rsidRDefault="00783560" w:rsidP="00DF2015">
      <w:pPr>
        <w:pStyle w:val="Consigne-Texte"/>
        <w:numPr>
          <w:ilvl w:val="0"/>
          <w:numId w:val="0"/>
        </w:numPr>
        <w:ind w:left="360" w:hanging="360"/>
      </w:pPr>
    </w:p>
    <w:p w14:paraId="09F11802" w14:textId="77777777" w:rsidR="006F1F17" w:rsidRDefault="006F1F17" w:rsidP="00DF2015">
      <w:pPr>
        <w:pStyle w:val="Consigne-Texte"/>
        <w:numPr>
          <w:ilvl w:val="0"/>
          <w:numId w:val="0"/>
        </w:numPr>
        <w:ind w:left="360" w:hanging="360"/>
      </w:pPr>
      <w:bookmarkStart w:id="0" w:name="_GoBack"/>
      <w:bookmarkEnd w:id="0"/>
    </w:p>
    <w:p w14:paraId="3B753E07" w14:textId="71D2C1A3" w:rsidR="00DF2015" w:rsidRDefault="00DF2015" w:rsidP="00DF2015">
      <w:pPr>
        <w:pStyle w:val="Consigne-Texte"/>
        <w:numPr>
          <w:ilvl w:val="0"/>
          <w:numId w:val="0"/>
        </w:numPr>
        <w:ind w:left="360" w:hanging="360"/>
      </w:pPr>
    </w:p>
    <w:p w14:paraId="3D5B8972" w14:textId="77777777" w:rsidR="003B0491" w:rsidRPr="00DF2015" w:rsidRDefault="003B0491" w:rsidP="00DF2015">
      <w:pPr>
        <w:pStyle w:val="Consigne-Texte"/>
        <w:numPr>
          <w:ilvl w:val="0"/>
          <w:numId w:val="0"/>
        </w:numPr>
        <w:ind w:left="360" w:hanging="360"/>
      </w:pPr>
    </w:p>
    <w:p w14:paraId="16BCA869" w14:textId="77777777" w:rsidR="00DF2015" w:rsidRDefault="00DF2015" w:rsidP="00DF2015">
      <w:pPr>
        <w:pStyle w:val="Matire-Premirepage"/>
      </w:pPr>
      <w:bookmarkStart w:id="1" w:name="_Toc40099137"/>
      <w:bookmarkStart w:id="2" w:name="_Hlk37076076"/>
      <w:bookmarkStart w:id="3" w:name="_Hlk37076433"/>
      <w:bookmarkStart w:id="4" w:name="_Hlk37077689"/>
      <w:r>
        <w:t>Français, langue d’enseignement</w:t>
      </w:r>
    </w:p>
    <w:p w14:paraId="01392AB3" w14:textId="64C15414" w:rsidR="00035250" w:rsidRPr="00BF31BF" w:rsidRDefault="00ED381D" w:rsidP="6132B0A7">
      <w:pPr>
        <w:pStyle w:val="Titredelactivit"/>
        <w:tabs>
          <w:tab w:val="left" w:pos="7170"/>
        </w:tabs>
        <w:jc w:val="both"/>
      </w:pPr>
      <w:r>
        <w:t>« Le maître des estampes »</w:t>
      </w:r>
      <w:bookmarkEnd w:id="1"/>
    </w:p>
    <w:p w14:paraId="38B69379" w14:textId="77777777" w:rsidR="00726125" w:rsidRPr="00BF31BF" w:rsidRDefault="00726125" w:rsidP="00FE5863">
      <w:pPr>
        <w:pStyle w:val="Consigne-Titre"/>
      </w:pPr>
      <w:bookmarkStart w:id="5" w:name="_Toc40099138"/>
      <w:r w:rsidRPr="00BF31BF">
        <w:t>Consigne à l’élève</w:t>
      </w:r>
      <w:bookmarkEnd w:id="5"/>
    </w:p>
    <w:p w14:paraId="3CE96869" w14:textId="77777777" w:rsidR="00166AC9" w:rsidRDefault="00166AC9" w:rsidP="00166AC9">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166AC9">
      <w:pPr>
        <w:pStyle w:val="Consigne-Texte"/>
      </w:pPr>
      <w:r>
        <w:t xml:space="preserve">L’auteur-illustrateur Thierry Dedieu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25" w:history="1">
        <w:r w:rsidR="0084431D" w:rsidRPr="0084431D">
          <w:rPr>
            <w:rStyle w:val="Lienhypertexte"/>
          </w:rPr>
          <w:t>cet article</w:t>
        </w:r>
      </w:hyperlink>
      <w:r w:rsidR="0084431D" w:rsidRPr="0084431D">
        <w:t xml:space="preserve"> </w:t>
      </w:r>
      <w:r>
        <w:t>qui explique qui est l’auteur et illustrateur Thierry Dedieu.</w:t>
      </w:r>
    </w:p>
    <w:p w14:paraId="009029F6" w14:textId="175D83A1" w:rsidR="00E871B7" w:rsidRPr="00BF31BF" w:rsidRDefault="00166AC9" w:rsidP="00166AC9">
      <w:pPr>
        <w:pStyle w:val="Consigne-Texte"/>
      </w:pPr>
      <w:r>
        <w:t xml:space="preserve">Pour aller plus loin, tu peux t’informer sur </w:t>
      </w:r>
      <w:hyperlink r:id="rId26"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6" w:name="_Toc40099139"/>
      <w:r w:rsidRPr="00BF31BF">
        <w:t>Matériel requis</w:t>
      </w:r>
      <w:bookmarkEnd w:id="6"/>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9140"/>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822332"/>
      <w:r>
        <w:lastRenderedPageBreak/>
        <w:t>Français, langue d’enseignement</w:t>
      </w:r>
    </w:p>
    <w:p w14:paraId="45E0EB0E" w14:textId="72C98468" w:rsidR="00107EBA" w:rsidRPr="00BF31BF" w:rsidRDefault="00107EBA" w:rsidP="00107EBA">
      <w:pPr>
        <w:pStyle w:val="Titredelactivit"/>
        <w:tabs>
          <w:tab w:val="left" w:pos="7170"/>
        </w:tabs>
      </w:pPr>
      <w:bookmarkStart w:id="11" w:name="_Toc40099141"/>
      <w:r>
        <w:t xml:space="preserve">Annexe – </w:t>
      </w:r>
      <w:r w:rsidR="00A444AC">
        <w:t>« </w:t>
      </w:r>
      <w:r w:rsidR="00A444AC" w:rsidRPr="00A444AC">
        <w:t>Le maître des estampes</w:t>
      </w:r>
      <w:bookmarkEnd w:id="10"/>
      <w:r w:rsidR="00A444AC">
        <w:t> »</w:t>
      </w:r>
      <w:bookmarkEnd w:id="11"/>
    </w:p>
    <w:p w14:paraId="75ADF5B6" w14:textId="77777777" w:rsidR="00107EBA" w:rsidRDefault="00107EBA" w:rsidP="00E871B7"/>
    <w:p w14:paraId="7D2BC451" w14:textId="759E7AC5" w:rsidR="00107EBA" w:rsidRDefault="00862B90" w:rsidP="00862B90">
      <w:pPr>
        <w:pStyle w:val="Consigne-tapes"/>
      </w:pPr>
      <w:r w:rsidRPr="00862B90">
        <w:t>Lis le début de l’histoire Le maître des estampes de Thierry Dedieu et réponds aux questions au fil des pages.</w:t>
      </w:r>
    </w:p>
    <w:p w14:paraId="4B287128" w14:textId="77777777" w:rsidR="00936D23" w:rsidRDefault="00936D23" w:rsidP="00E871B7"/>
    <w:bookmarkEnd w:id="3"/>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28"/>
          <w:footerReference w:type="default" r:id="rId29"/>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2" w:name="_Hlk39824116"/>
      <w:r>
        <w:lastRenderedPageBreak/>
        <w:t>Français, langue d’enseignement</w:t>
      </w:r>
    </w:p>
    <w:bookmarkEnd w:id="12"/>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lastRenderedPageBreak/>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lastRenderedPageBreak/>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lastRenderedPageBreak/>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lastRenderedPageBreak/>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Selon toi, quelles techniques l’auteur a-t-il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lastRenderedPageBreak/>
        <w:t>Anglais, langue seconde</w:t>
      </w:r>
    </w:p>
    <w:p w14:paraId="156C02DE" w14:textId="61DD2C71" w:rsidR="00936D23" w:rsidRPr="00DF276D" w:rsidRDefault="009D4675" w:rsidP="00936D23">
      <w:pPr>
        <w:pStyle w:val="Titredelactivit"/>
        <w:tabs>
          <w:tab w:val="left" w:pos="7170"/>
        </w:tabs>
        <w:rPr>
          <w:lang w:val="en-CA"/>
        </w:rPr>
      </w:pPr>
      <w:bookmarkStart w:id="13" w:name="_Toc40099142"/>
      <w:r w:rsidRPr="00DF276D">
        <w:rPr>
          <w:lang w:val="en-CA"/>
        </w:rPr>
        <w:t>Help the Earth</w:t>
      </w:r>
      <w:bookmarkEnd w:id="13"/>
    </w:p>
    <w:p w14:paraId="6BB6C9BA" w14:textId="77777777" w:rsidR="00936D23" w:rsidRPr="00DF276D" w:rsidRDefault="00936D23" w:rsidP="00936D23">
      <w:pPr>
        <w:pStyle w:val="Consigne-Titre"/>
        <w:rPr>
          <w:lang w:val="en-CA"/>
        </w:rPr>
      </w:pPr>
      <w:bookmarkStart w:id="14" w:name="_Toc40099143"/>
      <w:r w:rsidRPr="00DF276D">
        <w:rPr>
          <w:lang w:val="en-CA"/>
        </w:rPr>
        <w:t>Consigne à l’élève</w:t>
      </w:r>
      <w:bookmarkEnd w:id="14"/>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46"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47"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15" w:name="_Toc40099144"/>
      <w:r w:rsidRPr="00BF31BF">
        <w:t>Matériel requis</w:t>
      </w:r>
      <w:bookmarkEnd w:id="15"/>
    </w:p>
    <w:p w14:paraId="01CD9B00" w14:textId="0E9CBEB5" w:rsidR="00786960" w:rsidRPr="00DF276D" w:rsidRDefault="00786960" w:rsidP="00786960">
      <w:pPr>
        <w:pStyle w:val="Matriel-Texte"/>
        <w:rPr>
          <w:lang w:val="en-CA"/>
        </w:rPr>
      </w:pPr>
      <w:r w:rsidRPr="00DF276D">
        <w:rPr>
          <w:lang w:val="en-CA"/>
        </w:rPr>
        <w:t xml:space="preserve">Le texte </w:t>
      </w:r>
      <w:hyperlink r:id="rId48"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texte </w:t>
      </w:r>
      <w:hyperlink r:id="rId49" w:history="1">
        <w:r w:rsidR="008F70CA" w:rsidRPr="00DF276D">
          <w:rPr>
            <w:rStyle w:val="Lienhypertexte"/>
            <w:lang w:val="en-CA"/>
          </w:rPr>
          <w:t xml:space="preserve">14 Ways You Can Help the Earth… </w:t>
        </w:r>
        <w:r w:rsidR="008F70CA" w:rsidRPr="008F70CA">
          <w:rPr>
            <w:rStyle w:val="Lienhypertexte"/>
          </w:rPr>
          <w:t>Starting Now!</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6" w:name="_Toc40099145"/>
            <w:r w:rsidRPr="00BF31BF">
              <w:t>Information aux parents</w:t>
            </w:r>
            <w:bookmarkEnd w:id="16"/>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lastRenderedPageBreak/>
        <w:t>Anglais, langue seconde</w:t>
      </w:r>
    </w:p>
    <w:p w14:paraId="06B6F19D" w14:textId="32385645" w:rsidR="00936D23" w:rsidRPr="00DF276D" w:rsidRDefault="00936D23" w:rsidP="00936D23">
      <w:pPr>
        <w:pStyle w:val="Titredelactivit"/>
        <w:tabs>
          <w:tab w:val="left" w:pos="7170"/>
        </w:tabs>
        <w:rPr>
          <w:lang w:val="en-CA"/>
        </w:rPr>
      </w:pPr>
      <w:bookmarkStart w:id="17" w:name="_Toc40099146"/>
      <w:r w:rsidRPr="00DF276D">
        <w:rPr>
          <w:lang w:val="en-CA"/>
        </w:rPr>
        <w:t xml:space="preserve">Annexe – </w:t>
      </w:r>
      <w:r w:rsidR="00081E5E" w:rsidRPr="00DF276D">
        <w:rPr>
          <w:lang w:val="en-CA"/>
        </w:rPr>
        <w:t>Help the Earth</w:t>
      </w:r>
      <w:bookmarkEnd w:id="17"/>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lastRenderedPageBreak/>
        <w:t>Anglais, langue seconde</w:t>
      </w:r>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F17695"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F17695"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F17695"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F17695"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F17695"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F17695"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F17695"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F17695"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F17695"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F17695"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F17695"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lastRenderedPageBreak/>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F17695"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F17695"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F17695"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F17695"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F17695"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6C6A2D6D" w14:textId="77777777" w:rsidR="009C701C" w:rsidRDefault="009C701C" w:rsidP="00652E62">
      <w:pPr>
        <w:rPr>
          <w:lang w:val="en-CA"/>
        </w:rPr>
      </w:pPr>
    </w:p>
    <w:p w14:paraId="502831A8" w14:textId="77777777" w:rsidR="00E6133B" w:rsidRDefault="00E6133B" w:rsidP="00652E62">
      <w:pPr>
        <w:rPr>
          <w:lang w:val="en-CA"/>
        </w:rPr>
      </w:pPr>
    </w:p>
    <w:p w14:paraId="46113588" w14:textId="77777777" w:rsidR="00E6133B" w:rsidRDefault="00E6133B" w:rsidP="00652E62">
      <w:pPr>
        <w:rPr>
          <w:lang w:val="en-CA"/>
        </w:rPr>
      </w:pPr>
    </w:p>
    <w:p w14:paraId="267A5AFA" w14:textId="77777777" w:rsidR="00E6133B" w:rsidRDefault="00E6133B" w:rsidP="00652E62">
      <w:pPr>
        <w:rPr>
          <w:lang w:val="en-CA"/>
        </w:rPr>
      </w:pPr>
    </w:p>
    <w:p w14:paraId="20CACD5E" w14:textId="77777777" w:rsidR="00E6133B" w:rsidRDefault="00E6133B" w:rsidP="00652E62">
      <w:pPr>
        <w:rPr>
          <w:lang w:val="en-CA"/>
        </w:rPr>
      </w:pPr>
    </w:p>
    <w:p w14:paraId="5BD9284F" w14:textId="77777777" w:rsidR="00E6133B" w:rsidRDefault="00E6133B" w:rsidP="00652E62">
      <w:pPr>
        <w:rPr>
          <w:lang w:val="en-CA"/>
        </w:rPr>
      </w:pPr>
    </w:p>
    <w:p w14:paraId="681BF6F4" w14:textId="77777777" w:rsidR="00E6133B" w:rsidRDefault="00E6133B" w:rsidP="00652E62">
      <w:pPr>
        <w:rPr>
          <w:lang w:val="en-CA"/>
        </w:rPr>
      </w:pPr>
    </w:p>
    <w:p w14:paraId="426BB9CC" w14:textId="77777777" w:rsidR="00E6133B" w:rsidRDefault="00E6133B" w:rsidP="00652E62">
      <w:pPr>
        <w:rPr>
          <w:lang w:val="en-CA"/>
        </w:rPr>
      </w:pPr>
    </w:p>
    <w:p w14:paraId="22D40700" w14:textId="77777777" w:rsidR="00E6133B" w:rsidRDefault="00E6133B" w:rsidP="00652E62">
      <w:pPr>
        <w:rPr>
          <w:lang w:val="en-CA"/>
        </w:rPr>
      </w:pPr>
    </w:p>
    <w:p w14:paraId="6F50F931" w14:textId="293EA0F4" w:rsidR="00E6133B" w:rsidRPr="00E00258" w:rsidRDefault="00E6133B" w:rsidP="00E00258">
      <w:pPr>
        <w:rPr>
          <w:rFonts w:ascii="Century Gothic" w:hAnsi="Century Gothic"/>
          <w:b/>
          <w:bCs/>
          <w:color w:val="0E57C4" w:themeColor="background2" w:themeShade="80"/>
          <w:sz w:val="28"/>
          <w:szCs w:val="28"/>
          <w:lang w:val="en-CA"/>
        </w:rPr>
      </w:pPr>
      <w:r w:rsidRPr="00E00258">
        <w:rPr>
          <w:rFonts w:ascii="Century Gothic" w:hAnsi="Century Gothic"/>
          <w:b/>
          <w:bCs/>
          <w:color w:val="0E57C4" w:themeColor="background2" w:themeShade="80"/>
          <w:sz w:val="28"/>
          <w:szCs w:val="28"/>
          <w:lang w:val="en-CA"/>
        </w:rPr>
        <w:lastRenderedPageBreak/>
        <w:t>Pour la partie “A” clique sur le lien ci-dessus.</w:t>
      </w:r>
    </w:p>
    <w:p w14:paraId="3BA0363B" w14:textId="77777777" w:rsidR="00E6133B" w:rsidRDefault="006F1F17" w:rsidP="00E6133B">
      <w:pPr>
        <w:rPr>
          <w:rFonts w:ascii="Times New Roman" w:eastAsia="Times New Roman" w:hAnsi="Times New Roman"/>
          <w:sz w:val="24"/>
          <w:lang w:eastAsia="en-US"/>
        </w:rPr>
      </w:pPr>
      <w:hyperlink r:id="rId50" w:history="1">
        <w:r w:rsidR="00E6133B">
          <w:rPr>
            <w:rStyle w:val="Lienhypertexte"/>
          </w:rPr>
          <w:t>https://www.youtube.com/watch?v=VUUUxOl715s</w:t>
        </w:r>
      </w:hyperlink>
    </w:p>
    <w:p w14:paraId="4194B5FA" w14:textId="704C22A2" w:rsidR="00E6133B" w:rsidRDefault="00E6133B" w:rsidP="00652E62">
      <w:pPr>
        <w:rPr>
          <w:rFonts w:ascii="Century Gothic" w:hAnsi="Century Gothic"/>
          <w:b/>
          <w:bCs/>
          <w:color w:val="0E57C4" w:themeColor="background2" w:themeShade="80"/>
          <w:sz w:val="28"/>
          <w:szCs w:val="28"/>
          <w:lang w:val="en-CA"/>
        </w:rPr>
      </w:pPr>
    </w:p>
    <w:p w14:paraId="33D983C2" w14:textId="39A0DB09" w:rsidR="00E00258" w:rsidRDefault="00E00258" w:rsidP="00E00258">
      <w:pPr>
        <w:pStyle w:val="Paragraphedeliste"/>
        <w:numPr>
          <w:ilvl w:val="0"/>
          <w:numId w:val="22"/>
        </w:num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Explain why is plastic so problematic?</w:t>
      </w:r>
    </w:p>
    <w:p w14:paraId="6AFFAEA0" w14:textId="52E441B4" w:rsidR="00E00258" w:rsidRDefault="00E00258" w:rsidP="00E00258">
      <w:pPr>
        <w:ind w:left="360"/>
        <w:rPr>
          <w:rFonts w:ascii="Century Gothic" w:hAnsi="Century Gothic"/>
          <w:b/>
          <w:bCs/>
          <w:color w:val="0E57C4" w:themeColor="background2" w:themeShade="80"/>
          <w:sz w:val="28"/>
          <w:szCs w:val="28"/>
          <w:lang w:val="en-CA"/>
        </w:rPr>
      </w:pPr>
    </w:p>
    <w:p w14:paraId="19B97B06" w14:textId="7BB1467B" w:rsidR="00E00258" w:rsidRDefault="00E00258" w:rsidP="00E00258">
      <w:pPr>
        <w:ind w:left="360"/>
        <w:rPr>
          <w:rFonts w:ascii="Century Gothic" w:hAnsi="Century Gothic"/>
          <w:b/>
          <w:bCs/>
          <w:color w:val="0E57C4" w:themeColor="background2" w:themeShade="80"/>
          <w:sz w:val="28"/>
          <w:szCs w:val="28"/>
          <w:lang w:val="en-CA"/>
        </w:rPr>
      </w:pPr>
    </w:p>
    <w:p w14:paraId="5AE9CA74" w14:textId="5608A206" w:rsidR="00E00258" w:rsidRDefault="00E00258" w:rsidP="00E00258">
      <w:pPr>
        <w:ind w:left="360"/>
        <w:rPr>
          <w:rFonts w:ascii="Century Gothic" w:hAnsi="Century Gothic"/>
          <w:b/>
          <w:bCs/>
          <w:color w:val="0E57C4" w:themeColor="background2" w:themeShade="80"/>
          <w:sz w:val="28"/>
          <w:szCs w:val="28"/>
          <w:lang w:val="en-CA"/>
        </w:rPr>
      </w:pPr>
    </w:p>
    <w:p w14:paraId="243CB0E0" w14:textId="15B4BF60" w:rsidR="00E00258" w:rsidRDefault="00E00258" w:rsidP="00E00258">
      <w:pPr>
        <w:pStyle w:val="Paragraphedeliste"/>
        <w:numPr>
          <w:ilvl w:val="0"/>
          <w:numId w:val="22"/>
        </w:num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Make a list of 20 plastic items around you in your house.</w:t>
      </w:r>
    </w:p>
    <w:tbl>
      <w:tblPr>
        <w:tblStyle w:val="Grilledutableau"/>
        <w:tblW w:w="0" w:type="auto"/>
        <w:tblInd w:w="720" w:type="dxa"/>
        <w:tblLook w:val="04A0" w:firstRow="1" w:lastRow="0" w:firstColumn="1" w:lastColumn="0" w:noHBand="0" w:noVBand="1"/>
      </w:tblPr>
      <w:tblGrid>
        <w:gridCol w:w="4675"/>
        <w:gridCol w:w="4675"/>
      </w:tblGrid>
      <w:tr w:rsidR="00E00258" w14:paraId="56D745E2" w14:textId="77777777" w:rsidTr="00E00258">
        <w:tc>
          <w:tcPr>
            <w:tcW w:w="5035" w:type="dxa"/>
          </w:tcPr>
          <w:p w14:paraId="1343B3D8" w14:textId="33108567"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1</w:t>
            </w:r>
          </w:p>
        </w:tc>
        <w:tc>
          <w:tcPr>
            <w:tcW w:w="5035" w:type="dxa"/>
          </w:tcPr>
          <w:p w14:paraId="27572FF3" w14:textId="3507B22A"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11</w:t>
            </w:r>
          </w:p>
        </w:tc>
      </w:tr>
      <w:tr w:rsidR="00E00258" w14:paraId="039B508E" w14:textId="77777777" w:rsidTr="00E00258">
        <w:tc>
          <w:tcPr>
            <w:tcW w:w="5035" w:type="dxa"/>
          </w:tcPr>
          <w:p w14:paraId="1BA0C951" w14:textId="1BDA9A09"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2</w:t>
            </w:r>
          </w:p>
        </w:tc>
        <w:tc>
          <w:tcPr>
            <w:tcW w:w="5035" w:type="dxa"/>
          </w:tcPr>
          <w:p w14:paraId="0257F695" w14:textId="674E2B62"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12</w:t>
            </w:r>
          </w:p>
        </w:tc>
      </w:tr>
      <w:tr w:rsidR="00E00258" w14:paraId="37066303" w14:textId="77777777" w:rsidTr="00E00258">
        <w:tc>
          <w:tcPr>
            <w:tcW w:w="5035" w:type="dxa"/>
          </w:tcPr>
          <w:p w14:paraId="786E0152" w14:textId="2C54080A"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3</w:t>
            </w:r>
          </w:p>
        </w:tc>
        <w:tc>
          <w:tcPr>
            <w:tcW w:w="5035" w:type="dxa"/>
          </w:tcPr>
          <w:p w14:paraId="2F359E4B" w14:textId="73736A20"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13</w:t>
            </w:r>
          </w:p>
        </w:tc>
      </w:tr>
      <w:tr w:rsidR="00E00258" w14:paraId="206BD678" w14:textId="77777777" w:rsidTr="00E00258">
        <w:tc>
          <w:tcPr>
            <w:tcW w:w="5035" w:type="dxa"/>
          </w:tcPr>
          <w:p w14:paraId="0B1133AC" w14:textId="2EC52706"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4</w:t>
            </w:r>
          </w:p>
        </w:tc>
        <w:tc>
          <w:tcPr>
            <w:tcW w:w="5035" w:type="dxa"/>
          </w:tcPr>
          <w:p w14:paraId="2DF80F33" w14:textId="04919C2E"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14</w:t>
            </w:r>
          </w:p>
        </w:tc>
      </w:tr>
      <w:tr w:rsidR="00E00258" w14:paraId="054FE9A6" w14:textId="77777777" w:rsidTr="00E00258">
        <w:tc>
          <w:tcPr>
            <w:tcW w:w="5035" w:type="dxa"/>
          </w:tcPr>
          <w:p w14:paraId="640F833F" w14:textId="5C76DE48"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5</w:t>
            </w:r>
          </w:p>
        </w:tc>
        <w:tc>
          <w:tcPr>
            <w:tcW w:w="5035" w:type="dxa"/>
          </w:tcPr>
          <w:p w14:paraId="422AF6EE" w14:textId="5707B72A"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15</w:t>
            </w:r>
          </w:p>
        </w:tc>
      </w:tr>
      <w:tr w:rsidR="00E00258" w14:paraId="3E3682FA" w14:textId="77777777" w:rsidTr="00E00258">
        <w:tc>
          <w:tcPr>
            <w:tcW w:w="5035" w:type="dxa"/>
          </w:tcPr>
          <w:p w14:paraId="65C328F8" w14:textId="573A4679"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6</w:t>
            </w:r>
          </w:p>
        </w:tc>
        <w:tc>
          <w:tcPr>
            <w:tcW w:w="5035" w:type="dxa"/>
          </w:tcPr>
          <w:p w14:paraId="0B079D9F" w14:textId="5B4A729F"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16</w:t>
            </w:r>
          </w:p>
        </w:tc>
      </w:tr>
      <w:tr w:rsidR="00E00258" w14:paraId="247140E7" w14:textId="77777777" w:rsidTr="00E00258">
        <w:tc>
          <w:tcPr>
            <w:tcW w:w="5035" w:type="dxa"/>
          </w:tcPr>
          <w:p w14:paraId="4C4B7CB9" w14:textId="71AE7362"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7</w:t>
            </w:r>
          </w:p>
        </w:tc>
        <w:tc>
          <w:tcPr>
            <w:tcW w:w="5035" w:type="dxa"/>
          </w:tcPr>
          <w:p w14:paraId="06FC9F20" w14:textId="1A85E356"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17</w:t>
            </w:r>
          </w:p>
        </w:tc>
      </w:tr>
      <w:tr w:rsidR="00E00258" w14:paraId="06B0D2DE" w14:textId="77777777" w:rsidTr="00E00258">
        <w:tc>
          <w:tcPr>
            <w:tcW w:w="5035" w:type="dxa"/>
          </w:tcPr>
          <w:p w14:paraId="27D3B330" w14:textId="4C8D783A"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8</w:t>
            </w:r>
          </w:p>
        </w:tc>
        <w:tc>
          <w:tcPr>
            <w:tcW w:w="5035" w:type="dxa"/>
          </w:tcPr>
          <w:p w14:paraId="7F8E0709" w14:textId="49D56D59"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18</w:t>
            </w:r>
          </w:p>
        </w:tc>
      </w:tr>
      <w:tr w:rsidR="00E00258" w14:paraId="1ECD9A51" w14:textId="77777777" w:rsidTr="00E00258">
        <w:tc>
          <w:tcPr>
            <w:tcW w:w="5035" w:type="dxa"/>
          </w:tcPr>
          <w:p w14:paraId="48964605" w14:textId="6A4A2C33"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9</w:t>
            </w:r>
          </w:p>
        </w:tc>
        <w:tc>
          <w:tcPr>
            <w:tcW w:w="5035" w:type="dxa"/>
          </w:tcPr>
          <w:p w14:paraId="48091092" w14:textId="36FB698A"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19</w:t>
            </w:r>
          </w:p>
        </w:tc>
      </w:tr>
      <w:tr w:rsidR="00E00258" w14:paraId="2F8C43C4" w14:textId="77777777" w:rsidTr="00E00258">
        <w:tc>
          <w:tcPr>
            <w:tcW w:w="5035" w:type="dxa"/>
          </w:tcPr>
          <w:p w14:paraId="50A5D0C5" w14:textId="08C24543"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10</w:t>
            </w:r>
          </w:p>
        </w:tc>
        <w:tc>
          <w:tcPr>
            <w:tcW w:w="5035" w:type="dxa"/>
          </w:tcPr>
          <w:p w14:paraId="0446EA04" w14:textId="103D73A8" w:rsidR="00E00258" w:rsidRDefault="00E00258" w:rsidP="00E00258">
            <w:p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20</w:t>
            </w:r>
          </w:p>
        </w:tc>
      </w:tr>
    </w:tbl>
    <w:p w14:paraId="521E7B13" w14:textId="1B56155E" w:rsidR="00E00258" w:rsidRPr="00E00258" w:rsidRDefault="00E00258" w:rsidP="00E00258">
      <w:pPr>
        <w:ind w:left="720" w:hanging="360"/>
        <w:rPr>
          <w:rFonts w:ascii="Century Gothic" w:hAnsi="Century Gothic"/>
          <w:b/>
          <w:bCs/>
          <w:color w:val="0E57C4" w:themeColor="background2" w:themeShade="80"/>
          <w:sz w:val="28"/>
          <w:szCs w:val="28"/>
          <w:lang w:val="en-CA"/>
        </w:rPr>
      </w:pPr>
    </w:p>
    <w:p w14:paraId="37DFF184" w14:textId="24BB09B0" w:rsidR="00E6133B" w:rsidRDefault="00E00258" w:rsidP="00E00258">
      <w:pPr>
        <w:pStyle w:val="Paragraphedeliste"/>
        <w:numPr>
          <w:ilvl w:val="0"/>
          <w:numId w:val="22"/>
        </w:num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Tell me what you will do with the items that you don’t want to keep.</w:t>
      </w:r>
    </w:p>
    <w:p w14:paraId="366F60A8" w14:textId="276F8CDA" w:rsidR="00E00258" w:rsidRDefault="00E00258" w:rsidP="00E00258">
      <w:pPr>
        <w:ind w:left="360"/>
        <w:rPr>
          <w:rFonts w:ascii="Century Gothic" w:hAnsi="Century Gothic"/>
          <w:b/>
          <w:bCs/>
          <w:color w:val="0E57C4" w:themeColor="background2" w:themeShade="80"/>
          <w:sz w:val="28"/>
          <w:szCs w:val="28"/>
          <w:lang w:val="en-CA"/>
        </w:rPr>
      </w:pPr>
    </w:p>
    <w:p w14:paraId="7D7B4CBA" w14:textId="7E3B6AFC" w:rsidR="00E00258" w:rsidRDefault="00E00258" w:rsidP="00E00258">
      <w:pPr>
        <w:ind w:left="360"/>
        <w:rPr>
          <w:rFonts w:ascii="Century Gothic" w:hAnsi="Century Gothic"/>
          <w:b/>
          <w:bCs/>
          <w:color w:val="0E57C4" w:themeColor="background2" w:themeShade="80"/>
          <w:sz w:val="28"/>
          <w:szCs w:val="28"/>
          <w:lang w:val="en-CA"/>
        </w:rPr>
      </w:pPr>
    </w:p>
    <w:p w14:paraId="488449A5" w14:textId="51A234AF" w:rsidR="00E00258" w:rsidRPr="00E00258" w:rsidRDefault="00E00258" w:rsidP="00E00258">
      <w:pPr>
        <w:pStyle w:val="Paragraphedeliste"/>
        <w:numPr>
          <w:ilvl w:val="0"/>
          <w:numId w:val="22"/>
        </w:numPr>
        <w:rPr>
          <w:rFonts w:ascii="Century Gothic" w:hAnsi="Century Gothic"/>
          <w:b/>
          <w:bCs/>
          <w:color w:val="0E57C4" w:themeColor="background2" w:themeShade="80"/>
          <w:sz w:val="28"/>
          <w:szCs w:val="28"/>
          <w:lang w:val="en-CA"/>
        </w:rPr>
      </w:pPr>
      <w:r>
        <w:rPr>
          <w:rFonts w:ascii="Century Gothic" w:hAnsi="Century Gothic"/>
          <w:b/>
          <w:bCs/>
          <w:color w:val="0E57C4" w:themeColor="background2" w:themeShade="80"/>
          <w:sz w:val="28"/>
          <w:szCs w:val="28"/>
          <w:lang w:val="en-CA"/>
        </w:rPr>
        <w:t>Give me one idea about something you can do to reuse one of the plastic items you have in your house.</w:t>
      </w:r>
    </w:p>
    <w:p w14:paraId="7CACA181" w14:textId="3B1D54F4" w:rsidR="00E6133B" w:rsidRPr="00DF276D" w:rsidRDefault="00E6133B" w:rsidP="00652E62">
      <w:pPr>
        <w:rPr>
          <w:lang w:val="en-CA"/>
        </w:rPr>
        <w:sectPr w:rsidR="00E6133B" w:rsidRPr="00DF276D"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lastRenderedPageBreak/>
        <w:t>Mathématique</w:t>
      </w:r>
    </w:p>
    <w:p w14:paraId="621D31CD" w14:textId="5269DC8C" w:rsidR="006C3C45" w:rsidRPr="00BF31BF" w:rsidRDefault="006B12BE" w:rsidP="006C3C45">
      <w:pPr>
        <w:pStyle w:val="Titredelactivit"/>
        <w:tabs>
          <w:tab w:val="left" w:pos="7170"/>
        </w:tabs>
      </w:pPr>
      <w:bookmarkStart w:id="18" w:name="_Toc40099147"/>
      <w:r w:rsidRPr="006B12BE">
        <w:t>Bataille navale</w:t>
      </w:r>
      <w:bookmarkEnd w:id="18"/>
    </w:p>
    <w:p w14:paraId="150C5F8A" w14:textId="77777777" w:rsidR="006C3C45" w:rsidRPr="00BF31BF" w:rsidRDefault="006C3C45" w:rsidP="006C3C45">
      <w:pPr>
        <w:pStyle w:val="Consigne-Titre"/>
      </w:pPr>
      <w:bookmarkStart w:id="19" w:name="_Toc40099148"/>
      <w:r w:rsidRPr="00BF31BF">
        <w:t>Consigne à l’élève</w:t>
      </w:r>
      <w:bookmarkEnd w:id="19"/>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9149"/>
      <w:r w:rsidRPr="00BF31BF">
        <w:t>Matériel requis</w:t>
      </w:r>
      <w:bookmarkEnd w:id="20"/>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1" w:name="_Toc40099150"/>
            <w:r w:rsidRPr="00BF31BF">
              <w:t>Information aux parents</w:t>
            </w:r>
            <w:bookmarkEnd w:id="21"/>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Janik Drapeau, conseillère pédagogique (Commission scolaire de Kamouraska–Rivière-du-Loup). </w:t>
      </w:r>
      <w:r w:rsidR="006C3C45" w:rsidRPr="00BF31BF">
        <w:br w:type="page"/>
      </w:r>
    </w:p>
    <w:p w14:paraId="250FB37C" w14:textId="6B62F3B4" w:rsidR="006C3C45" w:rsidRDefault="006C3C45" w:rsidP="006C3C45">
      <w:pPr>
        <w:pStyle w:val="Matire-Premirepage"/>
      </w:pPr>
      <w:r>
        <w:lastRenderedPageBreak/>
        <w:t>Mathématique</w:t>
      </w:r>
    </w:p>
    <w:p w14:paraId="5A6319ED" w14:textId="22FBD108" w:rsidR="006C3C45" w:rsidRDefault="006C3C45" w:rsidP="000346B9">
      <w:pPr>
        <w:pStyle w:val="Titredelactivit"/>
        <w:tabs>
          <w:tab w:val="left" w:pos="7170"/>
        </w:tabs>
      </w:pPr>
      <w:bookmarkStart w:id="22" w:name="_Toc40099151"/>
      <w:r>
        <w:t xml:space="preserve">Annexe – </w:t>
      </w:r>
      <w:r w:rsidR="000346B9" w:rsidRPr="000346B9">
        <w:t>Les cartes et les bateaux</w:t>
      </w:r>
      <w:bookmarkEnd w:id="22"/>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13601448" w:rsidR="00011135" w:rsidRPr="00BF31BF" w:rsidRDefault="00656FDA" w:rsidP="00011135">
      <w:pPr>
        <w:pStyle w:val="Titredelactivit"/>
        <w:tabs>
          <w:tab w:val="left" w:pos="7170"/>
        </w:tabs>
      </w:pPr>
      <w:bookmarkStart w:id="24" w:name="_Toc40099152"/>
      <w:r>
        <w:t>À vos masques !</w:t>
      </w:r>
      <w:bookmarkEnd w:id="24"/>
    </w:p>
    <w:p w14:paraId="3098D7B4" w14:textId="77777777" w:rsidR="00011135" w:rsidRPr="00BF31BF" w:rsidRDefault="00011135" w:rsidP="00011135">
      <w:pPr>
        <w:pStyle w:val="Consigne-Titre"/>
      </w:pPr>
      <w:bookmarkStart w:id="25" w:name="_Toc40099153"/>
      <w:r w:rsidRPr="00BF31BF">
        <w:t>Consigne à l’élève</w:t>
      </w:r>
      <w:bookmarkEnd w:id="25"/>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6" w:name="_Toc40099154"/>
      <w:r w:rsidRPr="00BF31BF">
        <w:t>Matériel requis</w:t>
      </w:r>
      <w:bookmarkEnd w:id="26"/>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27" w:name="_Toc40099155"/>
            <w:r w:rsidRPr="00BF31BF">
              <w:t>Information aux parents</w:t>
            </w:r>
            <w:bookmarkEnd w:id="27"/>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52"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415EC998" w:rsidR="00011135" w:rsidRPr="00BF31BF" w:rsidRDefault="00011135" w:rsidP="00011135">
      <w:pPr>
        <w:pStyle w:val="Titredelactivit"/>
        <w:tabs>
          <w:tab w:val="left" w:pos="7170"/>
        </w:tabs>
      </w:pPr>
      <w:bookmarkStart w:id="28" w:name="_Toc40099156"/>
      <w:r>
        <w:t xml:space="preserve">Annexe – </w:t>
      </w:r>
      <w:r w:rsidR="00484D49" w:rsidRPr="00484D49">
        <w:t>À vos masques! : les étapes</w:t>
      </w:r>
      <w:bookmarkEnd w:id="28"/>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E6133B" w:rsidRPr="00503F8B" w:rsidRDefault="00E6133B"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E6133B" w:rsidRPr="00503F8B" w:rsidRDefault="00E6133B"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A09B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" adj="270,11059" fillcolor="#dce6f2" strokecolor="#4a7ebb">
                      <v:shadow on="t" color="black" opacity="22937f" origin=",.5" offset="0,.63889mm"/>
                      <v:textbox>
                        <w:txbxContent>
                          <w:p w14:paraId="7D477F27" w14:textId="77777777" w:rsidR="00E6133B" w:rsidRPr="00503F8B" w:rsidRDefault="00E6133B"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E6133B" w:rsidRPr="00503F8B" w:rsidRDefault="00E6133B" w:rsidP="006E726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3">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9" w:name="_Toc40099157"/>
      <w:r>
        <w:lastRenderedPageBreak/>
        <w:t xml:space="preserve">Annexe – </w:t>
      </w:r>
      <w:r w:rsidRPr="00484D49">
        <w:t xml:space="preserve">À vos masques! : les </w:t>
      </w:r>
      <w:r>
        <w:t>mot</w:t>
      </w:r>
      <w:r w:rsidRPr="00484D49">
        <w:t>s</w:t>
      </w:r>
      <w:bookmarkEnd w:id="29"/>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0" w:name="_Toc40099158"/>
      <w:r>
        <w:lastRenderedPageBreak/>
        <w:t xml:space="preserve">Annexe – </w:t>
      </w:r>
      <w:r w:rsidR="0033110F" w:rsidRPr="0033110F">
        <w:t>Modèle de fiche d’observation des résultats</w:t>
      </w:r>
      <w:bookmarkEnd w:id="3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7AAF33E" w14:textId="77777777" w:rsidR="00F17695" w:rsidRDefault="00F17695" w:rsidP="00F17695">
      <w:pPr>
        <w:rPr>
          <w:color w:val="0070C0"/>
          <w:sz w:val="50"/>
          <w:szCs w:val="50"/>
          <w:lang w:val="fr-CA"/>
        </w:rPr>
      </w:pPr>
      <w:bookmarkStart w:id="31" w:name="_Toc40099159"/>
      <w:r w:rsidRPr="00F17695">
        <w:rPr>
          <w:color w:val="0070C0"/>
          <w:sz w:val="50"/>
          <w:szCs w:val="50"/>
          <w:lang w:val="fr-CA"/>
        </w:rPr>
        <w:t>Lancer et attraper</w:t>
      </w:r>
    </w:p>
    <w:p w14:paraId="439AE60A" w14:textId="77777777" w:rsidR="00F17695" w:rsidRPr="00F17695" w:rsidRDefault="00F17695" w:rsidP="00F17695">
      <w:pPr>
        <w:rPr>
          <w:color w:val="0070C0"/>
          <w:sz w:val="50"/>
          <w:szCs w:val="50"/>
          <w:lang w:val="fr-CA"/>
        </w:rPr>
      </w:pPr>
    </w:p>
    <w:p w14:paraId="44424C31" w14:textId="77777777" w:rsidR="00F17695" w:rsidRDefault="00F17695" w:rsidP="00F17695">
      <w:pPr>
        <w:rPr>
          <w:rFonts w:cs="Arial"/>
          <w:szCs w:val="22"/>
        </w:rPr>
      </w:pPr>
      <w:r w:rsidRPr="00E2178A">
        <w:rPr>
          <w:rFonts w:cs="Arial"/>
          <w:szCs w:val="22"/>
        </w:rPr>
        <w:t xml:space="preserve">L’apprentissage du lancer et de l’attraper permet aux élèves de réinvestir ces actions dans diverses situations concrètes tant à l’école (récréation) qu’à la maison (jouer avec ses amis) et dans la communauté (s’inscrire à une activité sportive). </w:t>
      </w:r>
    </w:p>
    <w:p w14:paraId="428DD6A4" w14:textId="77777777" w:rsidR="00F17695" w:rsidRDefault="00F17695" w:rsidP="00F17695">
      <w:pPr>
        <w:rPr>
          <w:rFonts w:cs="Arial"/>
        </w:rPr>
      </w:pPr>
    </w:p>
    <w:p w14:paraId="3E71D642" w14:textId="77777777" w:rsidR="00F17695" w:rsidRDefault="00F17695" w:rsidP="00F17695">
      <w:pPr>
        <w:rPr>
          <w:rFonts w:cs="Arial"/>
        </w:rPr>
      </w:pPr>
      <w:r>
        <w:rPr>
          <w:rFonts w:cs="Arial"/>
        </w:rPr>
        <w:t>Habiletés développées :</w:t>
      </w:r>
    </w:p>
    <w:p w14:paraId="5670377B" w14:textId="77777777" w:rsidR="00F17695" w:rsidRDefault="00F17695" w:rsidP="00F17695">
      <w:pPr>
        <w:rPr>
          <w:rFonts w:cs="Arial"/>
        </w:rPr>
      </w:pPr>
    </w:p>
    <w:p w14:paraId="30356F61" w14:textId="77777777" w:rsidR="00F17695" w:rsidRDefault="00F17695" w:rsidP="00F17695">
      <w:pPr>
        <w:pStyle w:val="Paragraphedeliste"/>
        <w:numPr>
          <w:ilvl w:val="0"/>
          <w:numId w:val="20"/>
        </w:numPr>
        <w:spacing w:before="0" w:after="160"/>
        <w:contextualSpacing/>
        <w:rPr>
          <w:rFonts w:cs="Arial"/>
        </w:rPr>
      </w:pPr>
      <w:r w:rsidRPr="00E2178A">
        <w:rPr>
          <w:rFonts w:cs="Arial"/>
          <w:b/>
        </w:rPr>
        <w:t>Sa planification motrice</w:t>
      </w:r>
      <w:r w:rsidRPr="00E2178A">
        <w:rPr>
          <w:rFonts w:cs="Arial"/>
        </w:rPr>
        <w:t> </w:t>
      </w:r>
      <w:r>
        <w:rPr>
          <w:rFonts w:cs="Arial"/>
        </w:rPr>
        <w:t>en ajustant la force de son lancer pour atteindre une cible</w:t>
      </w:r>
    </w:p>
    <w:p w14:paraId="0CFEA812" w14:textId="77777777" w:rsidR="00F17695" w:rsidRDefault="00F17695" w:rsidP="00F17695">
      <w:pPr>
        <w:pStyle w:val="Paragraphedeliste"/>
        <w:numPr>
          <w:ilvl w:val="0"/>
          <w:numId w:val="20"/>
        </w:numPr>
        <w:spacing w:before="0" w:after="160"/>
        <w:contextualSpacing/>
        <w:rPr>
          <w:rFonts w:cs="Arial"/>
        </w:rPr>
      </w:pPr>
      <w:r>
        <w:rPr>
          <w:rFonts w:cs="Arial"/>
          <w:b/>
        </w:rPr>
        <w:t>La coordination de ses mains lorsque l’on lance ou l’on attrape. </w:t>
      </w:r>
      <w:r>
        <w:rPr>
          <w:rFonts w:cs="Arial"/>
        </w:rPr>
        <w:t>La capacité de bien coordonner les deux mains est essentielle pour développer sa motricité fine.</w:t>
      </w:r>
    </w:p>
    <w:p w14:paraId="20826720" w14:textId="77777777" w:rsidR="00F17695" w:rsidRDefault="00F17695" w:rsidP="00F17695">
      <w:pPr>
        <w:pStyle w:val="Paragraphedeliste"/>
        <w:numPr>
          <w:ilvl w:val="0"/>
          <w:numId w:val="20"/>
        </w:numPr>
        <w:spacing w:before="0" w:after="160"/>
        <w:contextualSpacing/>
        <w:rPr>
          <w:rFonts w:cs="Arial"/>
        </w:rPr>
      </w:pPr>
      <w:r>
        <w:rPr>
          <w:rFonts w:cs="Arial"/>
          <w:b/>
        </w:rPr>
        <w:t>Coordination œil-</w:t>
      </w:r>
      <w:r w:rsidRPr="00E2178A">
        <w:rPr>
          <w:rFonts w:cs="Arial"/>
          <w:b/>
        </w:rPr>
        <w:t>main</w:t>
      </w:r>
      <w:r>
        <w:rPr>
          <w:rFonts w:cs="Arial"/>
        </w:rPr>
        <w:t> : en jugeant la distance entre l’élève et le ballon qui se dirige vers lui afin de l’attraper au bon moment</w:t>
      </w:r>
    </w:p>
    <w:p w14:paraId="45BAED06" w14:textId="77777777" w:rsidR="00F17695" w:rsidRDefault="00F17695" w:rsidP="00F17695">
      <w:pPr>
        <w:pStyle w:val="Paragraphedeliste"/>
        <w:numPr>
          <w:ilvl w:val="0"/>
          <w:numId w:val="20"/>
        </w:numPr>
        <w:spacing w:before="0" w:after="160"/>
        <w:contextualSpacing/>
        <w:rPr>
          <w:rFonts w:cs="Arial"/>
        </w:rPr>
      </w:pPr>
      <w:r w:rsidRPr="00E2178A">
        <w:rPr>
          <w:rFonts w:cs="Arial"/>
          <w:b/>
        </w:rPr>
        <w:t>La perception de son corps et de l’environnement </w:t>
      </w:r>
      <w:r w:rsidRPr="00E2178A">
        <w:rPr>
          <w:rFonts w:cs="Arial"/>
        </w:rPr>
        <w:t>: en se déplaçant vers un ballon qui se dirige vers lui</w:t>
      </w:r>
    </w:p>
    <w:p w14:paraId="2F23D413" w14:textId="77777777" w:rsidR="00F17695" w:rsidRDefault="00F17695" w:rsidP="00F17695">
      <w:pPr>
        <w:pStyle w:val="Paragraphedeliste"/>
        <w:numPr>
          <w:ilvl w:val="0"/>
          <w:numId w:val="0"/>
        </w:numPr>
        <w:ind w:left="720"/>
        <w:rPr>
          <w:rFonts w:cs="Arial"/>
        </w:rPr>
      </w:pPr>
    </w:p>
    <w:p w14:paraId="0C8BAF07" w14:textId="77777777" w:rsidR="00F17695" w:rsidRDefault="00F17695" w:rsidP="00F17695">
      <w:pPr>
        <w:rPr>
          <w:rFonts w:cs="Arial"/>
        </w:rPr>
      </w:pPr>
      <w:r>
        <w:rPr>
          <w:rFonts w:cs="Arial"/>
        </w:rPr>
        <w:t xml:space="preserve">Technique pour lancer : </w:t>
      </w:r>
    </w:p>
    <w:p w14:paraId="2A0D44B9" w14:textId="77777777" w:rsidR="00F17695" w:rsidRDefault="00F17695" w:rsidP="00F17695">
      <w:pPr>
        <w:rPr>
          <w:rFonts w:cs="Arial"/>
        </w:rPr>
      </w:pPr>
    </w:p>
    <w:p w14:paraId="65C65604" w14:textId="77777777" w:rsidR="00F17695" w:rsidRDefault="00F17695" w:rsidP="00F17695">
      <w:pPr>
        <w:pStyle w:val="Paragraphedeliste"/>
        <w:numPr>
          <w:ilvl w:val="0"/>
          <w:numId w:val="19"/>
        </w:numPr>
        <w:spacing w:before="0" w:after="160"/>
        <w:contextualSpacing/>
        <w:rPr>
          <w:rFonts w:cs="Arial"/>
        </w:rPr>
      </w:pPr>
      <w:r>
        <w:rPr>
          <w:rFonts w:cs="Arial"/>
        </w:rPr>
        <w:t>Position du bras laceur à 90 degrés derrière la tête (bras armé)</w:t>
      </w:r>
    </w:p>
    <w:p w14:paraId="04DEB352" w14:textId="77777777" w:rsidR="00F17695" w:rsidRDefault="00F17695" w:rsidP="00F17695">
      <w:pPr>
        <w:pStyle w:val="Paragraphedeliste"/>
        <w:numPr>
          <w:ilvl w:val="0"/>
          <w:numId w:val="19"/>
        </w:numPr>
        <w:spacing w:before="0" w:after="160"/>
        <w:contextualSpacing/>
        <w:rPr>
          <w:rFonts w:cs="Arial"/>
        </w:rPr>
      </w:pPr>
      <w:r>
        <w:rPr>
          <w:rFonts w:cs="Arial"/>
        </w:rPr>
        <w:t xml:space="preserve">Pied opposé au bras lanceur devant </w:t>
      </w:r>
    </w:p>
    <w:p w14:paraId="6E91F86C" w14:textId="77777777" w:rsidR="00F17695" w:rsidRDefault="00F17695" w:rsidP="00F17695">
      <w:pPr>
        <w:pStyle w:val="Paragraphedeliste"/>
        <w:numPr>
          <w:ilvl w:val="0"/>
          <w:numId w:val="19"/>
        </w:numPr>
        <w:spacing w:before="0" w:after="160"/>
        <w:contextualSpacing/>
        <w:rPr>
          <w:rFonts w:cs="Arial"/>
        </w:rPr>
      </w:pPr>
      <w:r>
        <w:rPr>
          <w:rFonts w:cs="Arial"/>
        </w:rPr>
        <w:t>Pointé la cible avec le bras et le pied opposé. Le corps est placé perpendiculaire à la cible</w:t>
      </w:r>
    </w:p>
    <w:p w14:paraId="70F44ACE" w14:textId="77777777" w:rsidR="00F17695" w:rsidRDefault="00F17695" w:rsidP="00F17695">
      <w:pPr>
        <w:pStyle w:val="Paragraphedeliste"/>
        <w:numPr>
          <w:ilvl w:val="0"/>
          <w:numId w:val="19"/>
        </w:numPr>
        <w:spacing w:before="0" w:after="160"/>
        <w:contextualSpacing/>
        <w:rPr>
          <w:rFonts w:cs="Arial"/>
        </w:rPr>
      </w:pPr>
      <w:r>
        <w:rPr>
          <w:rFonts w:cs="Arial"/>
        </w:rPr>
        <w:t>Lancer l’objet par-dessus l’épaule</w:t>
      </w:r>
    </w:p>
    <w:p w14:paraId="66E6BF8A" w14:textId="77777777" w:rsidR="00F17695" w:rsidRDefault="00F17695" w:rsidP="00F17695">
      <w:pPr>
        <w:pStyle w:val="Paragraphedeliste"/>
        <w:numPr>
          <w:ilvl w:val="0"/>
          <w:numId w:val="19"/>
        </w:numPr>
        <w:spacing w:before="0" w:after="160"/>
        <w:contextualSpacing/>
        <w:rPr>
          <w:rFonts w:cs="Arial"/>
        </w:rPr>
      </w:pPr>
      <w:r>
        <w:rPr>
          <w:rFonts w:cs="Arial"/>
        </w:rPr>
        <w:t>Continuer son mouvement vers la cible comme si on voulait toucher la cible avec la main qui lance l’objet</w:t>
      </w:r>
    </w:p>
    <w:p w14:paraId="3D4EF0F7" w14:textId="77777777" w:rsidR="00F17695" w:rsidRPr="00E2178A" w:rsidRDefault="00F17695" w:rsidP="00F17695">
      <w:pPr>
        <w:pStyle w:val="Paragraphedeliste"/>
        <w:numPr>
          <w:ilvl w:val="0"/>
          <w:numId w:val="0"/>
        </w:numPr>
        <w:ind w:left="720"/>
        <w:rPr>
          <w:rFonts w:cs="Arial"/>
        </w:rPr>
      </w:pPr>
    </w:p>
    <w:p w14:paraId="187F19C9" w14:textId="77777777" w:rsidR="00F17695" w:rsidRDefault="00F17695" w:rsidP="00F17695">
      <w:pPr>
        <w:rPr>
          <w:rFonts w:cs="Arial"/>
        </w:rPr>
      </w:pPr>
      <w:r w:rsidRPr="009D014B">
        <w:rPr>
          <w:rFonts w:cs="Arial"/>
        </w:rPr>
        <w:t>Technique pour attraper :</w:t>
      </w:r>
    </w:p>
    <w:p w14:paraId="5A123B48" w14:textId="77777777" w:rsidR="00F17695" w:rsidRDefault="00F17695" w:rsidP="00F17695">
      <w:pPr>
        <w:rPr>
          <w:rFonts w:cs="Arial"/>
        </w:rPr>
      </w:pPr>
    </w:p>
    <w:p w14:paraId="5F0CF6A1" w14:textId="77777777" w:rsidR="00F17695" w:rsidRDefault="00F17695" w:rsidP="00F17695">
      <w:pPr>
        <w:pStyle w:val="Paragraphedeliste"/>
        <w:numPr>
          <w:ilvl w:val="0"/>
          <w:numId w:val="21"/>
        </w:numPr>
        <w:spacing w:before="0" w:after="160"/>
        <w:contextualSpacing/>
        <w:rPr>
          <w:rFonts w:cs="Arial"/>
        </w:rPr>
      </w:pPr>
      <w:r>
        <w:rPr>
          <w:rFonts w:cs="Arial"/>
        </w:rPr>
        <w:t>Se placer face à la personne qui lance (ou de l’endroit d’où l’objet rebondit)</w:t>
      </w:r>
    </w:p>
    <w:p w14:paraId="0F5E6AB0" w14:textId="77777777" w:rsidR="00F17695" w:rsidRDefault="00F17695" w:rsidP="00F17695">
      <w:pPr>
        <w:pStyle w:val="Paragraphedeliste"/>
        <w:numPr>
          <w:ilvl w:val="0"/>
          <w:numId w:val="21"/>
        </w:numPr>
        <w:spacing w:before="0" w:after="160"/>
        <w:contextualSpacing/>
        <w:rPr>
          <w:rFonts w:cs="Arial"/>
        </w:rPr>
      </w:pPr>
      <w:r>
        <w:rPr>
          <w:rFonts w:cs="Arial"/>
        </w:rPr>
        <w:t>Genoux fléchis pour pouvoir se déplacer pour attraper l’objet</w:t>
      </w:r>
    </w:p>
    <w:p w14:paraId="342FA081" w14:textId="77777777" w:rsidR="00F17695" w:rsidRDefault="00F17695" w:rsidP="00F17695">
      <w:pPr>
        <w:pStyle w:val="Paragraphedeliste"/>
        <w:numPr>
          <w:ilvl w:val="0"/>
          <w:numId w:val="21"/>
        </w:numPr>
        <w:spacing w:before="0" w:after="160"/>
        <w:contextualSpacing/>
        <w:rPr>
          <w:rFonts w:cs="Arial"/>
        </w:rPr>
      </w:pPr>
      <w:r>
        <w:rPr>
          <w:rFonts w:cs="Arial"/>
        </w:rPr>
        <w:t>Placer ses mains devant son corps comme un panier, les pouces près l’un de l’autre.</w:t>
      </w:r>
    </w:p>
    <w:p w14:paraId="222D420B" w14:textId="77777777" w:rsidR="00F17695" w:rsidRPr="004E238B" w:rsidRDefault="00F17695" w:rsidP="00F17695">
      <w:pPr>
        <w:pStyle w:val="Paragraphedeliste"/>
        <w:numPr>
          <w:ilvl w:val="0"/>
          <w:numId w:val="21"/>
        </w:numPr>
        <w:spacing w:before="0" w:after="160"/>
        <w:contextualSpacing/>
        <w:rPr>
          <w:rFonts w:cs="Arial"/>
        </w:rPr>
      </w:pPr>
      <w:r w:rsidRPr="004E238B">
        <w:rPr>
          <w:rFonts w:cs="Arial"/>
        </w:rPr>
        <w:t>Amortir l’objet avec les bras en les rapprochant de son corps</w:t>
      </w:r>
    </w:p>
    <w:p w14:paraId="3D4B56EB" w14:textId="77777777" w:rsidR="00F17695" w:rsidRDefault="00F17695" w:rsidP="00F17695">
      <w:pPr>
        <w:rPr>
          <w:rFonts w:cs="Arial"/>
        </w:rPr>
      </w:pPr>
    </w:p>
    <w:p w14:paraId="0E5254AF" w14:textId="77777777" w:rsidR="00F17695" w:rsidRDefault="00F17695" w:rsidP="00F17695">
      <w:pPr>
        <w:rPr>
          <w:rFonts w:cs="Arial"/>
        </w:rPr>
      </w:pPr>
      <w:r>
        <w:rPr>
          <w:rFonts w:cs="Arial"/>
        </w:rPr>
        <w:t xml:space="preserve">Tu peux te pratiquer à lancer et attraper un objet en lançant une balle ou un ballon sur un mur (visé une cible) ou avec quelqu’un. </w:t>
      </w:r>
    </w:p>
    <w:p w14:paraId="078772DA" w14:textId="77777777" w:rsidR="00F17695" w:rsidRDefault="00F17695" w:rsidP="00F17695">
      <w:pPr>
        <w:rPr>
          <w:rFonts w:cs="Arial"/>
        </w:rPr>
      </w:pPr>
      <w:r>
        <w:rPr>
          <w:rFonts w:cs="Arial"/>
        </w:rPr>
        <w:t>Si tu as une famille nombreuse, tu peux faire une partie de ballon chasseur, de ballon mémoire ou de ballon chinois!</w:t>
      </w:r>
    </w:p>
    <w:p w14:paraId="724DCE4A" w14:textId="77777777" w:rsidR="00F17695" w:rsidRDefault="00F17695" w:rsidP="00F17695">
      <w:pPr>
        <w:rPr>
          <w:rFonts w:cs="Arial"/>
        </w:rPr>
      </w:pPr>
      <w:r>
        <w:rPr>
          <w:rFonts w:cs="Arial"/>
        </w:rPr>
        <w:br/>
        <w:t>Amuse-toi!</w:t>
      </w:r>
    </w:p>
    <w:p w14:paraId="0807D24B" w14:textId="77777777" w:rsidR="00F17695" w:rsidRDefault="00F17695" w:rsidP="00F04CF9">
      <w:pPr>
        <w:pStyle w:val="Titredelactivit"/>
        <w:tabs>
          <w:tab w:val="left" w:pos="7170"/>
        </w:tabs>
      </w:pPr>
    </w:p>
    <w:p w14:paraId="7BE8598E" w14:textId="77777777" w:rsidR="00F17695" w:rsidRDefault="00F17695" w:rsidP="00F17695">
      <w:pPr>
        <w:pStyle w:val="Matire-Premirepage"/>
      </w:pPr>
    </w:p>
    <w:p w14:paraId="2F76A44E" w14:textId="1BC08F01" w:rsidR="00F17695" w:rsidRPr="00BF31BF" w:rsidRDefault="00F17695" w:rsidP="00F17695">
      <w:pPr>
        <w:pStyle w:val="Matire-Premirepage"/>
      </w:pPr>
      <w:r>
        <w:lastRenderedPageBreak/>
        <w:t>Éducation physique et à la santé</w:t>
      </w:r>
    </w:p>
    <w:p w14:paraId="0C5AC3FF" w14:textId="2F880676" w:rsidR="00F04CF9" w:rsidRPr="00BF31BF" w:rsidRDefault="00A90D41" w:rsidP="00F04CF9">
      <w:pPr>
        <w:pStyle w:val="Titredelactivit"/>
        <w:tabs>
          <w:tab w:val="left" w:pos="7170"/>
        </w:tabs>
      </w:pPr>
      <w:r w:rsidRPr="00A90D41">
        <w:t>Informe-toi sur ce que tu bois et passe à l’action</w:t>
      </w:r>
      <w:bookmarkEnd w:id="31"/>
    </w:p>
    <w:p w14:paraId="111DD20D" w14:textId="77777777" w:rsidR="00F04CF9" w:rsidRPr="00BF31BF" w:rsidRDefault="00F04CF9" w:rsidP="00F04CF9">
      <w:pPr>
        <w:pStyle w:val="Consigne-Titre"/>
      </w:pPr>
      <w:bookmarkStart w:id="32" w:name="_Toc40099160"/>
      <w:r w:rsidRPr="00BF31BF">
        <w:t>Consigne à l’élève</w:t>
      </w:r>
      <w:bookmarkEnd w:id="32"/>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55"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56"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57" w:history="1">
        <w:r w:rsidR="00CD1F4C" w:rsidRPr="006D1212">
          <w:rPr>
            <w:rStyle w:val="Lienhypertext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9161"/>
      <w:r w:rsidRPr="00BF31BF">
        <w:t>Matériel requis</w:t>
      </w:r>
      <w:bookmarkEnd w:id="33"/>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34" w:name="_Toc40099162"/>
            <w:r w:rsidRPr="00BF31BF">
              <w:t>Information aux parents</w:t>
            </w:r>
            <w:bookmarkEnd w:id="34"/>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lastRenderedPageBreak/>
        <w:t>Musique</w:t>
      </w:r>
    </w:p>
    <w:p w14:paraId="002E0D71" w14:textId="2E70B0B0" w:rsidR="00F04CF9" w:rsidRPr="00BF31BF" w:rsidRDefault="00CF337A" w:rsidP="00F04CF9">
      <w:pPr>
        <w:pStyle w:val="Titredelactivit"/>
        <w:tabs>
          <w:tab w:val="left" w:pos="7170"/>
        </w:tabs>
      </w:pPr>
      <w:bookmarkStart w:id="35" w:name="_Toc40099163"/>
      <w:r w:rsidRPr="00CF337A">
        <w:t>Le temps d’une chanson</w:t>
      </w:r>
      <w:bookmarkEnd w:id="35"/>
      <w:r w:rsidRPr="00CF337A">
        <w:t xml:space="preserve"> </w:t>
      </w:r>
    </w:p>
    <w:p w14:paraId="01C65A8E" w14:textId="77777777" w:rsidR="00F04CF9" w:rsidRPr="00BF31BF" w:rsidRDefault="00F04CF9" w:rsidP="00F04CF9">
      <w:pPr>
        <w:pStyle w:val="Consigne-Titre"/>
      </w:pPr>
      <w:bookmarkStart w:id="36" w:name="_Toc40099164"/>
      <w:r w:rsidRPr="00BF31BF">
        <w:t>Consigne à l’élève</w:t>
      </w:r>
      <w:bookmarkEnd w:id="36"/>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58"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37" w:name="_Toc40099165"/>
      <w:r w:rsidRPr="00BF31BF">
        <w:t>Matériel requis</w:t>
      </w:r>
      <w:bookmarkEnd w:id="37"/>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38" w:name="_Toc40099166"/>
            <w:r w:rsidRPr="00BF31BF">
              <w:t>Information aux parents</w:t>
            </w:r>
            <w:bookmarkEnd w:id="38"/>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lastRenderedPageBreak/>
        <w:t>Musique</w:t>
      </w:r>
    </w:p>
    <w:p w14:paraId="2BF057F7" w14:textId="4F77D5D1" w:rsidR="00F04CF9" w:rsidRPr="00BF31BF" w:rsidRDefault="00F04CF9" w:rsidP="00F04CF9">
      <w:pPr>
        <w:pStyle w:val="Titredelactivit"/>
        <w:tabs>
          <w:tab w:val="left" w:pos="7170"/>
        </w:tabs>
      </w:pPr>
      <w:bookmarkStart w:id="39" w:name="_Toc40099167"/>
      <w:r>
        <w:t xml:space="preserve">Annexe – </w:t>
      </w:r>
      <w:r w:rsidR="009C08A4" w:rsidRPr="009C08A4">
        <w:t>Le temps d’une chanson</w:t>
      </w:r>
      <w:bookmarkEnd w:id="39"/>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40" w:name="_Hlk37078714"/>
      <w:r>
        <w:lastRenderedPageBreak/>
        <w:t>Danse</w:t>
      </w:r>
    </w:p>
    <w:p w14:paraId="0AC37990" w14:textId="2C010AD8" w:rsidR="00D54538" w:rsidRPr="00BF31BF" w:rsidRDefault="00D54538" w:rsidP="00D54538">
      <w:pPr>
        <w:pStyle w:val="Titredelactivit"/>
        <w:tabs>
          <w:tab w:val="left" w:pos="7170"/>
        </w:tabs>
      </w:pPr>
      <w:bookmarkStart w:id="41" w:name="_Toc40099168"/>
      <w:r w:rsidRPr="00CF337A">
        <w:t>Le temps d’une chanson</w:t>
      </w:r>
      <w:bookmarkEnd w:id="41"/>
      <w:r w:rsidRPr="00CF337A">
        <w:t xml:space="preserve"> </w:t>
      </w:r>
    </w:p>
    <w:p w14:paraId="081B4ACE" w14:textId="77777777" w:rsidR="00D54538" w:rsidRPr="00BF31BF" w:rsidRDefault="00D54538" w:rsidP="00D54538">
      <w:pPr>
        <w:pStyle w:val="Consigne-Titre"/>
      </w:pPr>
      <w:bookmarkStart w:id="42" w:name="_Toc40099169"/>
      <w:r w:rsidRPr="00BF31BF">
        <w:t>Consigne à l’élève</w:t>
      </w:r>
      <w:bookmarkEnd w:id="42"/>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43" w:name="_Toc40099170"/>
      <w:r w:rsidRPr="00BF31BF">
        <w:t>Matériel requis</w:t>
      </w:r>
      <w:bookmarkEnd w:id="43"/>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44" w:name="_Toc40099171"/>
            <w:r w:rsidRPr="00BF31BF">
              <w:t>Information aux parents</w:t>
            </w:r>
            <w:bookmarkEnd w:id="44"/>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lastRenderedPageBreak/>
        <w:t>Danse</w:t>
      </w:r>
    </w:p>
    <w:p w14:paraId="6C5C9D78" w14:textId="77777777" w:rsidR="00293B03" w:rsidRDefault="00293B03" w:rsidP="00293B03">
      <w:pPr>
        <w:pStyle w:val="Titredelactivit"/>
        <w:tabs>
          <w:tab w:val="left" w:pos="7170"/>
        </w:tabs>
      </w:pPr>
      <w:bookmarkStart w:id="45" w:name="_Toc40099172"/>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50" style="width:230.25pt;height:177.75pt;mso-position-horizontal-relative:char;mso-position-vertical-relative:line" coordsize="23968,21890" o:spid="_x0000_s1026" w14:anchorId="28533FC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60"/>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6. Refais la chorégraphie, mais en bougeant comme si tu portais des accessoires de « cow-boy » ou de « cow-girl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lastRenderedPageBreak/>
        <w:t>Danse</w:t>
      </w:r>
    </w:p>
    <w:p w14:paraId="4B005222" w14:textId="5450E035" w:rsidR="004A226B" w:rsidRDefault="004A226B" w:rsidP="004A226B">
      <w:pPr>
        <w:pStyle w:val="Titredelactivit"/>
        <w:tabs>
          <w:tab w:val="left" w:pos="7170"/>
        </w:tabs>
      </w:pPr>
      <w:bookmarkStart w:id="46" w:name="_Toc40099173"/>
      <w:r>
        <w:t>Annexe – Danse en ligne</w:t>
      </w:r>
      <w:r w:rsidR="0035244E">
        <w:t xml:space="preserve"> (suite)</w:t>
      </w:r>
      <w:bookmarkEnd w:id="46"/>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lastRenderedPageBreak/>
        <w:t>Éthique et culture religieuse</w:t>
      </w:r>
    </w:p>
    <w:p w14:paraId="3C813BEF" w14:textId="75073278" w:rsidR="008F1D91" w:rsidRPr="00BF31BF" w:rsidRDefault="0021048C" w:rsidP="008F1D91">
      <w:pPr>
        <w:pStyle w:val="Titredelactivit"/>
        <w:tabs>
          <w:tab w:val="left" w:pos="7170"/>
        </w:tabs>
      </w:pPr>
      <w:bookmarkStart w:id="47" w:name="_Toc40099174"/>
      <w:r w:rsidRPr="0021048C">
        <w:t>De Lascaux aux médias sociaux</w:t>
      </w:r>
      <w:bookmarkEnd w:id="47"/>
    </w:p>
    <w:p w14:paraId="44E52367" w14:textId="77777777" w:rsidR="008F1D91" w:rsidRPr="00BF31BF" w:rsidRDefault="008F1D91" w:rsidP="008F1D91">
      <w:pPr>
        <w:pStyle w:val="Consigne-Titre"/>
      </w:pPr>
      <w:bookmarkStart w:id="48" w:name="_Toc40099175"/>
      <w:r w:rsidRPr="00BF31BF">
        <w:t>Consigne à l’élève</w:t>
      </w:r>
      <w:bookmarkEnd w:id="48"/>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49" w:name="_Toc40099176"/>
      <w:r w:rsidRPr="00BF31BF">
        <w:t>Matériel requis</w:t>
      </w:r>
      <w:bookmarkEnd w:id="49"/>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65"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50" w:name="_Toc40099177"/>
            <w:r w:rsidRPr="00BF31BF">
              <w:t>Information aux parents</w:t>
            </w:r>
            <w:bookmarkEnd w:id="50"/>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66" w:tgtFrame="_blank" w:history="1">
        <w:r w:rsidR="00067C15" w:rsidRPr="007A0A11">
          <w:rPr>
            <w:rStyle w:val="Lienhypertexte"/>
          </w:rPr>
          <w:t>ecralamaison.ca</w:t>
        </w:r>
      </w:hyperlink>
      <w:r w:rsidRPr="00F13A8D">
        <w:t xml:space="preserve">.  </w:t>
      </w:r>
      <w:r w:rsidR="008F1D91" w:rsidRPr="00BF31BF">
        <w:br w:type="page"/>
      </w:r>
    </w:p>
    <w:bookmarkEnd w:id="4"/>
    <w:bookmarkEnd w:id="40"/>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593473C" w14:textId="77777777" w:rsidR="00257FCA" w:rsidRPr="00257FCA" w:rsidRDefault="00257FCA" w:rsidP="00257FCA">
      <w:pPr>
        <w:pStyle w:val="Titredelactivit"/>
      </w:pPr>
      <w:bookmarkStart w:id="51" w:name="_Toc40099178"/>
      <w:r w:rsidRPr="00257FCA">
        <w:t>Des repères culturels</w:t>
      </w:r>
      <w:bookmarkEnd w:id="51"/>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52" w:name="_Toc40099179"/>
      <w:r w:rsidRPr="00257FCA">
        <w:t>Matériel requis</w:t>
      </w:r>
      <w:bookmarkEnd w:id="52"/>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53" w:name="_Toc40099180"/>
            <w:r w:rsidRPr="00257FCA">
              <w:t>Information aux parents</w:t>
            </w:r>
            <w:bookmarkEnd w:id="53"/>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696387" w:rsidR="003E176A" w:rsidRPr="00BF31BF" w:rsidRDefault="003E176A" w:rsidP="003E176A">
      <w:pPr>
        <w:pStyle w:val="Titredelactivit"/>
        <w:tabs>
          <w:tab w:val="left" w:pos="7170"/>
        </w:tabs>
      </w:pPr>
      <w:bookmarkStart w:id="54" w:name="_Toc40099181"/>
      <w:r>
        <w:t xml:space="preserve">Annexe – </w:t>
      </w:r>
      <w:r w:rsidR="00FD267D" w:rsidRPr="00FD267D">
        <w:t>Repère culturel</w:t>
      </w:r>
      <w:bookmarkEnd w:id="54"/>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68"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lastRenderedPageBreak/>
        <w:t>Géographie, histoire et éducation à la citoyenneté</w:t>
      </w:r>
    </w:p>
    <w:p w14:paraId="363149B6" w14:textId="46C681BD" w:rsidR="00356642" w:rsidRDefault="00E238E3" w:rsidP="00E238E3">
      <w:pPr>
        <w:pStyle w:val="Titredelactivit"/>
      </w:pPr>
      <w:bookmarkStart w:id="55" w:name="_Toc40099182"/>
      <w:r>
        <w:t xml:space="preserve">Annexe – </w:t>
      </w:r>
      <w:r w:rsidR="001E14D4" w:rsidRPr="001E14D4">
        <w:t>Grille d’analyse d’un repère culture</w:t>
      </w:r>
      <w:r w:rsidR="001E14D4">
        <w:t>l</w:t>
      </w:r>
      <w:bookmarkEnd w:id="55"/>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4"/>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6F1F17" w:rsidP="00854447">
            <w:pPr>
              <w:ind w:right="45"/>
              <w:rPr>
                <w:sz w:val="40"/>
                <w:szCs w:val="40"/>
                <w:lang w:val="fr-CA" w:eastAsia="fr-FR"/>
              </w:rPr>
            </w:pPr>
            <w:r>
              <w:rPr>
                <w:noProof/>
                <w:sz w:val="40"/>
                <w:szCs w:val="40"/>
                <w:lang w:val="fr-CA" w:eastAsia="fr-FR"/>
              </w:rPr>
              <w:pict w14:anchorId="4777F148">
                <v:rect id="_x0000_i1025" alt="" style="width:465.75pt;height:.05pt;mso-width-percent:0;mso-height-percent:0;mso-width-percent:0;mso-height-percent:0" o:hralign="center" o:hrstd="t" o:hr="t" fillcolor="#a0a0a0" stroked="f"/>
              </w:pict>
            </w:r>
          </w:p>
          <w:p w14:paraId="61D105F4" w14:textId="77777777" w:rsidR="00854447" w:rsidRPr="00854447" w:rsidRDefault="006F1F17" w:rsidP="00854447">
            <w:pPr>
              <w:ind w:right="45"/>
              <w:rPr>
                <w:sz w:val="40"/>
                <w:szCs w:val="40"/>
                <w:lang w:val="fr-CA" w:eastAsia="fr-FR"/>
              </w:rPr>
            </w:pPr>
            <w:r>
              <w:rPr>
                <w:noProof/>
                <w:sz w:val="40"/>
                <w:szCs w:val="40"/>
                <w:lang w:val="fr-CA" w:eastAsia="fr-FR"/>
              </w:rPr>
              <w:pict w14:anchorId="0ED7A218">
                <v:rect id="_x0000_i1026" alt="" style="width:465.75pt;height:.05pt;mso-width-percent:0;mso-height-percent:0;mso-width-percent:0;mso-height-percent:0"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4"/>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6F1F17" w:rsidP="00854447">
            <w:pPr>
              <w:ind w:right="45"/>
              <w:rPr>
                <w:sz w:val="40"/>
                <w:szCs w:val="40"/>
                <w:lang w:val="fr-CA" w:eastAsia="fr-FR"/>
              </w:rPr>
            </w:pPr>
            <w:r>
              <w:rPr>
                <w:noProof/>
                <w:sz w:val="40"/>
                <w:szCs w:val="40"/>
                <w:lang w:val="fr-CA" w:eastAsia="fr-FR"/>
              </w:rPr>
              <w:pict w14:anchorId="507EE1E8">
                <v:rect id="_x0000_i1027" alt="" style="width:465.75pt;height:.05pt;mso-width-percent:0;mso-height-percent:0;mso-width-percent:0;mso-height-percent:0" o:hralign="center" o:hrstd="t" o:hr="t" fillcolor="#a0a0a0" stroked="f"/>
              </w:pict>
            </w:r>
          </w:p>
          <w:p w14:paraId="585716CF" w14:textId="77777777" w:rsidR="00854447" w:rsidRPr="00854447" w:rsidRDefault="006F1F17" w:rsidP="00854447">
            <w:pPr>
              <w:ind w:right="45"/>
              <w:rPr>
                <w:sz w:val="40"/>
                <w:szCs w:val="40"/>
                <w:lang w:val="fr-CA" w:eastAsia="fr-FR"/>
              </w:rPr>
            </w:pPr>
            <w:r>
              <w:rPr>
                <w:noProof/>
                <w:sz w:val="40"/>
                <w:szCs w:val="40"/>
                <w:lang w:val="fr-CA" w:eastAsia="fr-FR"/>
              </w:rPr>
              <w:pict w14:anchorId="4CB3223E">
                <v:rect id="_x0000_i1028" alt="" style="width:465.75pt;height:.05pt;mso-width-percent:0;mso-height-percent:0;mso-width-percent:0;mso-height-percent:0" o:hralign="center" o:hrstd="t" o:hr="t" fillcolor="#a0a0a0" stroked="f"/>
              </w:pict>
            </w:r>
          </w:p>
          <w:p w14:paraId="2012D672" w14:textId="77777777" w:rsidR="00854447" w:rsidRPr="00854447" w:rsidRDefault="006F1F17" w:rsidP="00854447">
            <w:pPr>
              <w:ind w:right="45"/>
              <w:rPr>
                <w:szCs w:val="22"/>
                <w:lang w:val="fr-CA" w:eastAsia="fr-FR"/>
              </w:rPr>
            </w:pPr>
            <w:r>
              <w:rPr>
                <w:noProof/>
                <w:sz w:val="40"/>
                <w:szCs w:val="40"/>
                <w:lang w:val="fr-CA" w:eastAsia="fr-FR"/>
              </w:rPr>
              <w:pict w14:anchorId="1E2D75F1">
                <v:rect id="_x0000_i1029" alt="" style="width:465.75pt;height:.05pt;mso-width-percent:0;mso-height-percent:0;mso-width-percent:0;mso-height-percent:0"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4"/>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4"/>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6F1F17" w:rsidP="00854447">
            <w:pPr>
              <w:ind w:right="45"/>
              <w:rPr>
                <w:sz w:val="40"/>
                <w:szCs w:val="40"/>
                <w:lang w:val="fr-CA" w:eastAsia="fr-FR"/>
              </w:rPr>
            </w:pPr>
            <w:r>
              <w:rPr>
                <w:noProof/>
                <w:sz w:val="40"/>
                <w:szCs w:val="40"/>
                <w:lang w:val="fr-CA" w:eastAsia="fr-FR"/>
              </w:rPr>
              <w:pict w14:anchorId="45A0296D">
                <v:rect id="_x0000_i1030" alt="" style="width:465.75pt;height:.05pt;mso-width-percent:0;mso-height-percent:0;mso-width-percent:0;mso-height-percent:0" o:hralign="center" o:hrstd="t" o:hr="t" fillcolor="#a0a0a0" stroked="f"/>
              </w:pict>
            </w:r>
          </w:p>
          <w:p w14:paraId="44B49CF1" w14:textId="77777777" w:rsidR="00854447" w:rsidRPr="00854447" w:rsidRDefault="006F1F17" w:rsidP="00854447">
            <w:pPr>
              <w:ind w:right="45"/>
              <w:rPr>
                <w:sz w:val="40"/>
                <w:szCs w:val="40"/>
                <w:lang w:val="fr-CA" w:eastAsia="fr-FR"/>
              </w:rPr>
            </w:pPr>
            <w:r>
              <w:rPr>
                <w:noProof/>
                <w:sz w:val="40"/>
                <w:szCs w:val="40"/>
                <w:lang w:val="fr-CA" w:eastAsia="fr-FR"/>
              </w:rPr>
              <w:pict w14:anchorId="3418662C">
                <v:rect id="_x0000_i1031" alt="" style="width:465.75pt;height:.05pt;mso-width-percent:0;mso-height-percent:0;mso-width-percent:0;mso-height-percent:0" o:hralign="center" o:hrstd="t" o:hr="t" fillcolor="#a0a0a0" stroked="f"/>
              </w:pict>
            </w:r>
          </w:p>
          <w:p w14:paraId="5FF59514" w14:textId="77777777" w:rsidR="00854447" w:rsidRPr="00854447" w:rsidRDefault="006F1F17" w:rsidP="00854447">
            <w:pPr>
              <w:ind w:right="45"/>
              <w:rPr>
                <w:sz w:val="40"/>
                <w:szCs w:val="40"/>
                <w:lang w:val="fr-CA" w:eastAsia="fr-FR"/>
              </w:rPr>
            </w:pPr>
            <w:r>
              <w:rPr>
                <w:noProof/>
                <w:sz w:val="40"/>
                <w:szCs w:val="40"/>
                <w:lang w:val="fr-CA" w:eastAsia="fr-FR"/>
              </w:rPr>
              <w:pict w14:anchorId="6FACFD07">
                <v:rect id="_x0000_i1032" alt="" style="width:465.75pt;height:.05pt;mso-width-percent:0;mso-height-percent:0;mso-width-percent:0;mso-height-percent:0" o:hralign="center" o:hrstd="t" o:hr="t" fillcolor="#a0a0a0" stroked="f"/>
              </w:pict>
            </w:r>
            <w:r>
              <w:rPr>
                <w:noProof/>
                <w:sz w:val="40"/>
                <w:szCs w:val="40"/>
                <w:lang w:val="fr-CA" w:eastAsia="fr-FR"/>
              </w:rPr>
              <w:pict w14:anchorId="5FE6077B">
                <v:rect id="_x0000_i1033" alt="" style="width:465.75pt;height:.05pt;mso-width-percent:0;mso-height-percent:0;mso-width-percent:0;mso-height-percent:0" o:hralign="center" o:hrstd="t" o:hr="t" fillcolor="#a0a0a0" stroked="f"/>
              </w:pict>
            </w:r>
            <w:r>
              <w:rPr>
                <w:noProof/>
                <w:sz w:val="40"/>
                <w:szCs w:val="40"/>
                <w:lang w:val="fr-CA" w:eastAsia="fr-FR"/>
              </w:rPr>
              <w:pict w14:anchorId="402DBDB7">
                <v:rect id="_x0000_i1034" alt="" style="width:465.75pt;height:.05pt;mso-width-percent:0;mso-height-percent:0;mso-width-percent:0;mso-height-percent:0" o:hralign="center" o:hrstd="t" o:hr="t" fillcolor="#a0a0a0" stroked="f"/>
              </w:pict>
            </w:r>
          </w:p>
          <w:p w14:paraId="6B64FDB3" w14:textId="77777777" w:rsidR="00854447" w:rsidRPr="00854447" w:rsidRDefault="006F1F17" w:rsidP="00854447">
            <w:pPr>
              <w:ind w:right="45"/>
              <w:rPr>
                <w:sz w:val="40"/>
                <w:szCs w:val="40"/>
                <w:lang w:val="fr-CA" w:eastAsia="fr-FR"/>
              </w:rPr>
            </w:pPr>
            <w:r>
              <w:rPr>
                <w:noProof/>
                <w:sz w:val="40"/>
                <w:szCs w:val="40"/>
                <w:lang w:val="fr-CA" w:eastAsia="fr-FR"/>
              </w:rPr>
              <w:pict w14:anchorId="139D0FF2">
                <v:rect id="_x0000_i1035" alt="" style="width:465.75pt;height:.05pt;mso-width-percent:0;mso-height-percent:0;mso-width-percent:0;mso-height-percent:0"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69"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sectPr w:rsidR="001E14D4" w:rsidRPr="001E14D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95D0F" w14:textId="77777777" w:rsidR="00E6133B" w:rsidRDefault="00E6133B" w:rsidP="005E3AF4">
      <w:r>
        <w:separator/>
      </w:r>
    </w:p>
  </w:endnote>
  <w:endnote w:type="continuationSeparator" w:id="0">
    <w:p w14:paraId="1ABD08B5" w14:textId="77777777" w:rsidR="00E6133B" w:rsidRDefault="00E6133B"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6133B" w:rsidRDefault="00E6133B"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6133B" w:rsidRDefault="00E6133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B980" w14:textId="77777777" w:rsidR="00E6133B" w:rsidRDefault="00E6133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4808B" w14:textId="77777777" w:rsidR="00E6133B" w:rsidRDefault="00E6133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507ADFE3" w:rsidR="00E6133B" w:rsidRPr="00BC43FD" w:rsidRDefault="00E6133B">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6F1F17">
          <w:rPr>
            <w:noProof/>
            <w:sz w:val="30"/>
            <w:szCs w:val="30"/>
          </w:rPr>
          <w:t>6</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5343A" w14:textId="77777777" w:rsidR="00E6133B" w:rsidRDefault="00E6133B" w:rsidP="005E3AF4">
      <w:r>
        <w:separator/>
      </w:r>
    </w:p>
  </w:footnote>
  <w:footnote w:type="continuationSeparator" w:id="0">
    <w:p w14:paraId="3AF65D8E" w14:textId="77777777" w:rsidR="00E6133B" w:rsidRDefault="00E6133B"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1B9C" w14:textId="77777777" w:rsidR="00E6133B" w:rsidRDefault="00E6133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59B" w14:textId="77777777" w:rsidR="00E6133B" w:rsidRDefault="00E6133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C0235" w14:textId="77777777" w:rsidR="00E6133B" w:rsidRDefault="00E6133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E6133B" w:rsidRPr="005E3AF4" w:rsidRDefault="00E6133B"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4B6E34"/>
    <w:multiLevelType w:val="hybridMultilevel"/>
    <w:tmpl w:val="026C250E"/>
    <w:lvl w:ilvl="0" w:tplc="D45ED4FC">
      <w:start w:val="1"/>
      <w:numFmt w:val="decimal"/>
      <w:lvlText w:val="%1."/>
      <w:lvlJc w:val="left"/>
      <w:pPr>
        <w:ind w:left="720" w:hanging="360"/>
      </w:pPr>
    </w:lvl>
    <w:lvl w:ilvl="1" w:tplc="4E4418FA">
      <w:start w:val="1"/>
      <w:numFmt w:val="lowerLetter"/>
      <w:lvlText w:val="%2."/>
      <w:lvlJc w:val="left"/>
      <w:pPr>
        <w:ind w:left="1440" w:hanging="360"/>
      </w:pPr>
    </w:lvl>
    <w:lvl w:ilvl="2" w:tplc="A790B464">
      <w:start w:val="1"/>
      <w:numFmt w:val="lowerRoman"/>
      <w:lvlText w:val="%3."/>
      <w:lvlJc w:val="right"/>
      <w:pPr>
        <w:ind w:left="2160" w:hanging="180"/>
      </w:pPr>
    </w:lvl>
    <w:lvl w:ilvl="3" w:tplc="E95C0458">
      <w:start w:val="1"/>
      <w:numFmt w:val="decimal"/>
      <w:lvlText w:val="%4."/>
      <w:lvlJc w:val="left"/>
      <w:pPr>
        <w:ind w:left="2880" w:hanging="360"/>
      </w:pPr>
    </w:lvl>
    <w:lvl w:ilvl="4" w:tplc="F82407E2">
      <w:start w:val="1"/>
      <w:numFmt w:val="lowerLetter"/>
      <w:lvlText w:val="%5."/>
      <w:lvlJc w:val="left"/>
      <w:pPr>
        <w:ind w:left="3600" w:hanging="360"/>
      </w:pPr>
    </w:lvl>
    <w:lvl w:ilvl="5" w:tplc="BA283834">
      <w:start w:val="1"/>
      <w:numFmt w:val="lowerRoman"/>
      <w:lvlText w:val="%6."/>
      <w:lvlJc w:val="right"/>
      <w:pPr>
        <w:ind w:left="4320" w:hanging="180"/>
      </w:pPr>
    </w:lvl>
    <w:lvl w:ilvl="6" w:tplc="88E05ECA">
      <w:start w:val="1"/>
      <w:numFmt w:val="decimal"/>
      <w:lvlText w:val="%7."/>
      <w:lvlJc w:val="left"/>
      <w:pPr>
        <w:ind w:left="5040" w:hanging="360"/>
      </w:pPr>
    </w:lvl>
    <w:lvl w:ilvl="7" w:tplc="E84E7C74">
      <w:start w:val="1"/>
      <w:numFmt w:val="lowerLetter"/>
      <w:lvlText w:val="%8."/>
      <w:lvlJc w:val="left"/>
      <w:pPr>
        <w:ind w:left="5760" w:hanging="360"/>
      </w:pPr>
    </w:lvl>
    <w:lvl w:ilvl="8" w:tplc="1444DEDC">
      <w:start w:val="1"/>
      <w:numFmt w:val="lowerRoman"/>
      <w:lvlText w:val="%9."/>
      <w:lvlJc w:val="right"/>
      <w:pPr>
        <w:ind w:left="6480" w:hanging="180"/>
      </w:pPr>
    </w:lvl>
  </w:abstractNum>
  <w:abstractNum w:abstractNumId="2" w15:restartNumberingAfterBreak="0">
    <w:nsid w:val="0C5722AA"/>
    <w:multiLevelType w:val="hybridMultilevel"/>
    <w:tmpl w:val="F392C5FC"/>
    <w:lvl w:ilvl="0" w:tplc="05C6D2C2">
      <w:start w:val="1"/>
      <w:numFmt w:val="decimal"/>
      <w:lvlText w:val="%1."/>
      <w:lvlJc w:val="left"/>
      <w:pPr>
        <w:ind w:left="720" w:hanging="360"/>
      </w:pPr>
    </w:lvl>
    <w:lvl w:ilvl="1" w:tplc="EF9E4690">
      <w:start w:val="1"/>
      <w:numFmt w:val="lowerLetter"/>
      <w:lvlText w:val="%2."/>
      <w:lvlJc w:val="left"/>
      <w:pPr>
        <w:ind w:left="1440" w:hanging="360"/>
      </w:pPr>
    </w:lvl>
    <w:lvl w:ilvl="2" w:tplc="5204CDFE">
      <w:start w:val="1"/>
      <w:numFmt w:val="lowerRoman"/>
      <w:lvlText w:val="%3."/>
      <w:lvlJc w:val="right"/>
      <w:pPr>
        <w:ind w:left="2160" w:hanging="180"/>
      </w:pPr>
    </w:lvl>
    <w:lvl w:ilvl="3" w:tplc="00529E4A">
      <w:start w:val="1"/>
      <w:numFmt w:val="decimal"/>
      <w:lvlText w:val="%4."/>
      <w:lvlJc w:val="left"/>
      <w:pPr>
        <w:ind w:left="2880" w:hanging="360"/>
      </w:pPr>
    </w:lvl>
    <w:lvl w:ilvl="4" w:tplc="FE26C36E">
      <w:start w:val="1"/>
      <w:numFmt w:val="lowerLetter"/>
      <w:lvlText w:val="%5."/>
      <w:lvlJc w:val="left"/>
      <w:pPr>
        <w:ind w:left="3600" w:hanging="360"/>
      </w:pPr>
    </w:lvl>
    <w:lvl w:ilvl="5" w:tplc="FC784928">
      <w:start w:val="1"/>
      <w:numFmt w:val="lowerRoman"/>
      <w:lvlText w:val="%6."/>
      <w:lvlJc w:val="right"/>
      <w:pPr>
        <w:ind w:left="4320" w:hanging="180"/>
      </w:pPr>
    </w:lvl>
    <w:lvl w:ilvl="6" w:tplc="E5929570">
      <w:start w:val="1"/>
      <w:numFmt w:val="decimal"/>
      <w:lvlText w:val="%7."/>
      <w:lvlJc w:val="left"/>
      <w:pPr>
        <w:ind w:left="5040" w:hanging="360"/>
      </w:pPr>
    </w:lvl>
    <w:lvl w:ilvl="7" w:tplc="6304FE6E">
      <w:start w:val="1"/>
      <w:numFmt w:val="lowerLetter"/>
      <w:lvlText w:val="%8."/>
      <w:lvlJc w:val="left"/>
      <w:pPr>
        <w:ind w:left="5760" w:hanging="360"/>
      </w:pPr>
    </w:lvl>
    <w:lvl w:ilvl="8" w:tplc="77E278EE">
      <w:start w:val="1"/>
      <w:numFmt w:val="lowerRoman"/>
      <w:lvlText w:val="%9."/>
      <w:lvlJc w:val="right"/>
      <w:pPr>
        <w:ind w:left="6480" w:hanging="180"/>
      </w:pPr>
    </w:lvl>
  </w:abstractNum>
  <w:abstractNum w:abstractNumId="3" w15:restartNumberingAfterBreak="0">
    <w:nsid w:val="216F6682"/>
    <w:multiLevelType w:val="hybridMultilevel"/>
    <w:tmpl w:val="8CCCE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5"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D827F3"/>
    <w:multiLevelType w:val="hybridMultilevel"/>
    <w:tmpl w:val="968E4C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AE5ED1"/>
    <w:multiLevelType w:val="hybridMultilevel"/>
    <w:tmpl w:val="753E42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A7F6A5C"/>
    <w:multiLevelType w:val="hybridMultilevel"/>
    <w:tmpl w:val="216688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
  </w:num>
  <w:num w:numId="2">
    <w:abstractNumId w:val="2"/>
  </w:num>
  <w:num w:numId="3">
    <w:abstractNumId w:val="16"/>
  </w:num>
  <w:num w:numId="4">
    <w:abstractNumId w:val="19"/>
  </w:num>
  <w:num w:numId="5">
    <w:abstractNumId w:val="15"/>
  </w:num>
  <w:num w:numId="6">
    <w:abstractNumId w:val="11"/>
  </w:num>
  <w:num w:numId="7">
    <w:abstractNumId w:val="13"/>
  </w:num>
  <w:num w:numId="8">
    <w:abstractNumId w:val="14"/>
  </w:num>
  <w:num w:numId="9">
    <w:abstractNumId w:val="13"/>
  </w:num>
  <w:num w:numId="10">
    <w:abstractNumId w:val="15"/>
  </w:num>
  <w:num w:numId="11">
    <w:abstractNumId w:val="0"/>
  </w:num>
  <w:num w:numId="12">
    <w:abstractNumId w:val="7"/>
  </w:num>
  <w:num w:numId="13">
    <w:abstractNumId w:val="18"/>
  </w:num>
  <w:num w:numId="14">
    <w:abstractNumId w:val="10"/>
  </w:num>
  <w:num w:numId="15">
    <w:abstractNumId w:val="8"/>
  </w:num>
  <w:num w:numId="16">
    <w:abstractNumId w:val="5"/>
  </w:num>
  <w:num w:numId="17">
    <w:abstractNumId w:val="12"/>
  </w:num>
  <w:num w:numId="18">
    <w:abstractNumId w:val="4"/>
  </w:num>
  <w:num w:numId="19">
    <w:abstractNumId w:val="17"/>
  </w:num>
  <w:num w:numId="20">
    <w:abstractNumId w:val="9"/>
  </w:num>
  <w:num w:numId="21">
    <w:abstractNumId w:val="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1048C"/>
    <w:rsid w:val="0024060E"/>
    <w:rsid w:val="00250DBA"/>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B0491"/>
    <w:rsid w:val="003C4F56"/>
    <w:rsid w:val="003D2821"/>
    <w:rsid w:val="003D4077"/>
    <w:rsid w:val="003D6B55"/>
    <w:rsid w:val="003E176A"/>
    <w:rsid w:val="003E7DB8"/>
    <w:rsid w:val="004008E3"/>
    <w:rsid w:val="004053D1"/>
    <w:rsid w:val="00423203"/>
    <w:rsid w:val="0044603D"/>
    <w:rsid w:val="00450F35"/>
    <w:rsid w:val="0045245D"/>
    <w:rsid w:val="00452D36"/>
    <w:rsid w:val="0045706C"/>
    <w:rsid w:val="0046082B"/>
    <w:rsid w:val="0046610F"/>
    <w:rsid w:val="004821AB"/>
    <w:rsid w:val="00484D49"/>
    <w:rsid w:val="004950EA"/>
    <w:rsid w:val="004A226B"/>
    <w:rsid w:val="004C7F85"/>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7260"/>
    <w:rsid w:val="006F1F17"/>
    <w:rsid w:val="006F3382"/>
    <w:rsid w:val="007024E6"/>
    <w:rsid w:val="007043BE"/>
    <w:rsid w:val="00717269"/>
    <w:rsid w:val="00726125"/>
    <w:rsid w:val="00731F23"/>
    <w:rsid w:val="007409E1"/>
    <w:rsid w:val="00741723"/>
    <w:rsid w:val="00741DF7"/>
    <w:rsid w:val="007514E6"/>
    <w:rsid w:val="0075449D"/>
    <w:rsid w:val="0077356B"/>
    <w:rsid w:val="00780A2C"/>
    <w:rsid w:val="00783560"/>
    <w:rsid w:val="00786960"/>
    <w:rsid w:val="00794CC9"/>
    <w:rsid w:val="007A0545"/>
    <w:rsid w:val="007A0A11"/>
    <w:rsid w:val="007A5D2A"/>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A5838"/>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015"/>
    <w:rsid w:val="00DF276D"/>
    <w:rsid w:val="00DF4403"/>
    <w:rsid w:val="00E00258"/>
    <w:rsid w:val="00E035BE"/>
    <w:rsid w:val="00E07177"/>
    <w:rsid w:val="00E10B06"/>
    <w:rsid w:val="00E1116B"/>
    <w:rsid w:val="00E20EDF"/>
    <w:rsid w:val="00E238E3"/>
    <w:rsid w:val="00E342A9"/>
    <w:rsid w:val="00E353C2"/>
    <w:rsid w:val="00E51F5C"/>
    <w:rsid w:val="00E6133B"/>
    <w:rsid w:val="00E61853"/>
    <w:rsid w:val="00E7013F"/>
    <w:rsid w:val="00E71DDC"/>
    <w:rsid w:val="00E7219D"/>
    <w:rsid w:val="00E84E3D"/>
    <w:rsid w:val="00E871B7"/>
    <w:rsid w:val="00E9379D"/>
    <w:rsid w:val="00E94130"/>
    <w:rsid w:val="00EA31FE"/>
    <w:rsid w:val="00EC710B"/>
    <w:rsid w:val="00ED381D"/>
    <w:rsid w:val="00ED5BAD"/>
    <w:rsid w:val="00EF7014"/>
    <w:rsid w:val="00F00D54"/>
    <w:rsid w:val="00F04CF9"/>
    <w:rsid w:val="00F13A8D"/>
    <w:rsid w:val="00F14399"/>
    <w:rsid w:val="00F17695"/>
    <w:rsid w:val="00F20B19"/>
    <w:rsid w:val="00F25604"/>
    <w:rsid w:val="00F31441"/>
    <w:rsid w:val="00F57D1D"/>
    <w:rsid w:val="00F62DA1"/>
    <w:rsid w:val="00F701E6"/>
    <w:rsid w:val="00F80F0A"/>
    <w:rsid w:val="00F81E24"/>
    <w:rsid w:val="00FB5307"/>
    <w:rsid w:val="00FB776F"/>
    <w:rsid w:val="00FC4F02"/>
    <w:rsid w:val="00FD267D"/>
    <w:rsid w:val="00FE5863"/>
    <w:rsid w:val="00FF2B60"/>
    <w:rsid w:val="0502F03B"/>
    <w:rsid w:val="0B07F6CA"/>
    <w:rsid w:val="13CE5AF2"/>
    <w:rsid w:val="1F1471EF"/>
    <w:rsid w:val="6132B0A7"/>
    <w:rsid w:val="6359242B"/>
    <w:rsid w:val="73BBC2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8"/>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64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hyperlink" Target="https://fr.wikipedia.org/wiki/Estampe" TargetMode="External"/><Relationship Id="rId39" Type="http://schemas.openxmlformats.org/officeDocument/2006/relationships/image" Target="media/image13.png"/><Relationship Id="rId21" Type="http://schemas.openxmlformats.org/officeDocument/2006/relationships/hyperlink" Target="https://www.infos-jeunes.com/articles/2020/la-grande-vedette-de-soccer-locale"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s://www.cbc.ca/kidscbc2/the-feed/what-is-earth-day" TargetMode="External"/><Relationship Id="rId50" Type="http://schemas.openxmlformats.org/officeDocument/2006/relationships/hyperlink" Target="https://www.youtube.com/watch?v=VUUUxOl715s" TargetMode="External"/><Relationship Id="rId55"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63" Type="http://schemas.openxmlformats.org/officeDocument/2006/relationships/image" Target="media/image25.png"/><Relationship Id="rId68" Type="http://schemas.openxmlformats.org/officeDocument/2006/relationships/hyperlink" Target="https://en.wikipedia.org/wiki/File:Sugar_Making_in_Canada,_1852._By_Cornelius_Krieghoff_(1815-1872).jpg"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rimaire.recitus.qc.ca/"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s://www.quebec.ca/sante/problemes-de-sante/a-z/coronavirus-2019/?utm_source=print&amp;utm_medium=print&amp;utm_campaign=coronavirus_2020" TargetMode="External"/><Relationship Id="rId58" Type="http://schemas.openxmlformats.org/officeDocument/2006/relationships/hyperlink" Target="http://sites.csdraveurs.qc.ca/musique/choralies/karaokes.htm" TargetMode="External"/><Relationship Id="rId66" Type="http://schemas.openxmlformats.org/officeDocument/2006/relationships/hyperlink" Target="http://www.ecralamaison.ca/"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alloprof.qc.ca/BV/Pages/f1138.aspx" TargetMode="External"/><Relationship Id="rId28" Type="http://schemas.openxmlformats.org/officeDocument/2006/relationships/header" Target="header4.xml"/><Relationship Id="rId36" Type="http://schemas.openxmlformats.org/officeDocument/2006/relationships/image" Target="media/image10.png"/><Relationship Id="rId49" Type="http://schemas.openxmlformats.org/officeDocument/2006/relationships/hyperlink" Target="https://www.cbc.ca/kidscbc2/the-feed/what-is-earth-day" TargetMode="External"/><Relationship Id="rId57" Type="http://schemas.openxmlformats.org/officeDocument/2006/relationships/hyperlink" Target="https://sites.google.com/view/resteactif/accueil" TargetMode="External"/><Relationship Id="rId61"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hyperlink" Target="https://www.quebec.ca/sante/problemes-de-sante/a-z/coronavirus-2019/?utm_source=print&amp;utm_medium=print&amp;utm_campaign=coronavirus_2020" TargetMode="External"/><Relationship Id="rId60" Type="http://schemas.openxmlformats.org/officeDocument/2006/relationships/image" Target="media/image21.jpeg"/><Relationship Id="rId65" Type="http://schemas.openxmlformats.org/officeDocument/2006/relationships/hyperlink" Target="https://sites.google.com/recitdp.qc.ca/lascaux/accue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s://kahoot.it/challenge/c53b8f46-05fa-4048-9165-5c42c6576845_1589402936844"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yperlink" Target="https://www.cbc.ca/kidscbc2/the-feed/how-long-does-your-trash-last" TargetMode="External"/><Relationship Id="rId56"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4" Type="http://schemas.openxmlformats.org/officeDocument/2006/relationships/image" Target="media/image26.png"/><Relationship Id="rId69" Type="http://schemas.openxmlformats.org/officeDocument/2006/relationships/hyperlink" Target="https://primaire.recitus.qc.ca/sujet/organisation/nouvelle-france-1745/content/les-francais-et-les-canadiens" TargetMode="Externa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fr.wikipedia.org/wiki/Thierry_Dedieu"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s://www.cbc.ca/kidscbc2/the-feed/how-long-does-your-trash-last" TargetMode="External"/><Relationship Id="rId59" Type="http://schemas.openxmlformats.org/officeDocument/2006/relationships/image" Target="media/image22.jpeg"/><Relationship Id="rId67" Type="http://schemas.openxmlformats.org/officeDocument/2006/relationships/image" Target="media/image27.jpeg"/><Relationship Id="rId20" Type="http://schemas.openxmlformats.org/officeDocument/2006/relationships/footer" Target="footer3.xml"/><Relationship Id="rId41" Type="http://schemas.openxmlformats.org/officeDocument/2006/relationships/image" Target="media/image15.png"/><Relationship Id="rId54" Type="http://schemas.openxmlformats.org/officeDocument/2006/relationships/image" Target="media/image21.png"/><Relationship Id="rId62" Type="http://schemas.openxmlformats.org/officeDocument/2006/relationships/image" Target="media/image24.png"/><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8013A48-9FAB-4DA3-A635-3CF975745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159AF60-12AB-40D9-B9D2-ECB568C0C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38</Pages>
  <Words>5157</Words>
  <Characters>28369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12</cp:revision>
  <cp:lastPrinted>2020-03-31T21:49:00Z</cp:lastPrinted>
  <dcterms:created xsi:type="dcterms:W3CDTF">2020-05-11T19:08:00Z</dcterms:created>
  <dcterms:modified xsi:type="dcterms:W3CDTF">2020-05-19T13:40:00Z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